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62C41" w14:textId="69D6E86F" w:rsidR="005F35A9" w:rsidRPr="00B013B4" w:rsidRDefault="00D96C16" w:rsidP="00B03D26">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w:t>
      </w:r>
      <w:r w:rsidR="003D27E9">
        <w:rPr>
          <w:rFonts w:cs="Calibri"/>
          <w:sz w:val="28"/>
        </w:rPr>
        <w:t>IP</w:t>
      </w:r>
      <w:r w:rsidR="009D498B" w:rsidRPr="00B013B4">
        <w:rPr>
          <w:rFonts w:cs="Calibri"/>
          <w:sz w:val="28"/>
        </w:rPr>
        <w:t xml:space="preserve">.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B03D26">
        <w:rPr>
          <w:rFonts w:cs="Calibri"/>
          <w:sz w:val="28"/>
        </w:rPr>
        <w:br/>
        <w:t>Nab</w:t>
      </w:r>
      <w:r w:rsidR="00084B1C">
        <w:rPr>
          <w:rFonts w:cs="Calibri"/>
          <w:sz w:val="28"/>
        </w:rPr>
        <w:t>oru</w:t>
      </w:r>
      <w:r w:rsidR="00B03D26">
        <w:rPr>
          <w:rFonts w:cs="Calibri"/>
          <w:sz w:val="28"/>
        </w:rPr>
        <w:t xml:space="preserve"> nr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16514A">
      <w:pPr>
        <w:spacing w:before="720"/>
        <w:ind w:left="0" w:firstLine="0"/>
        <w:jc w:val="both"/>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16514A">
      <w:pPr>
        <w:spacing w:after="240"/>
        <w:ind w:left="0" w:firstLine="0"/>
        <w:jc w:val="both"/>
        <w:rPr>
          <w:rFonts w:cs="Calibri"/>
          <w:bCs/>
          <w:szCs w:val="24"/>
          <w:lang w:eastAsia="pl-PL"/>
        </w:rPr>
      </w:pPr>
      <w:r w:rsidRPr="00B013B4">
        <w:rPr>
          <w:rFonts w:cs="Calibri"/>
          <w:bCs/>
          <w:szCs w:val="24"/>
          <w:lang w:eastAsia="pl-PL"/>
        </w:rPr>
        <w:t>pomiędzy:</w:t>
      </w:r>
    </w:p>
    <w:p w14:paraId="0C01E497" w14:textId="2AA91A81" w:rsidR="0078363E" w:rsidRDefault="00892718" w:rsidP="0016514A">
      <w:pPr>
        <w:ind w:left="0" w:firstLine="0"/>
        <w:jc w:val="both"/>
        <w:rPr>
          <w:rFonts w:cs="Calibri"/>
          <w:szCs w:val="24"/>
          <w:lang w:eastAsia="pl-PL"/>
        </w:rPr>
      </w:pPr>
      <w:r w:rsidRPr="00B013B4">
        <w:rPr>
          <w:rFonts w:cs="Calibri"/>
          <w:b/>
          <w:bCs/>
          <w:szCs w:val="24"/>
          <w:lang w:eastAsia="pl-PL"/>
        </w:rPr>
        <w:t>Województwem Dolnośląskim</w:t>
      </w:r>
      <w:r w:rsidR="003D27E9">
        <w:rPr>
          <w:rFonts w:cs="Calibri"/>
          <w:b/>
          <w:bCs/>
          <w:szCs w:val="24"/>
          <w:lang w:eastAsia="pl-PL"/>
        </w:rPr>
        <w:t xml:space="preserve"> – Dolnośląską Instytucją Pośredniczącą</w:t>
      </w:r>
      <w:r w:rsidRPr="00B013B4">
        <w:rPr>
          <w:rFonts w:cs="Calibri"/>
          <w:b/>
          <w:szCs w:val="24"/>
          <w:lang w:eastAsia="pl-PL"/>
        </w:rPr>
        <w:t xml:space="preserve">, z siedzibą we Wrocławiu, </w:t>
      </w:r>
      <w:r w:rsidR="003D27E9">
        <w:rPr>
          <w:rFonts w:cs="Calibri"/>
          <w:b/>
          <w:szCs w:val="24"/>
          <w:lang w:eastAsia="pl-PL"/>
        </w:rPr>
        <w:t>ul. Eugeniusza Kwiatkowskiego 4, 52-407 Wrocław</w:t>
      </w:r>
      <w:r w:rsidRPr="00B013B4">
        <w:rPr>
          <w:rFonts w:cs="Calibri"/>
          <w:bCs/>
          <w:szCs w:val="24"/>
          <w:lang w:eastAsia="pl-PL"/>
        </w:rPr>
        <w:t>,</w:t>
      </w:r>
      <w:r w:rsidR="00D96C16" w:rsidRPr="00B013B4">
        <w:rPr>
          <w:rFonts w:cs="Calibri"/>
          <w:szCs w:val="24"/>
          <w:lang w:eastAsia="pl-PL"/>
        </w:rPr>
        <w:t xml:space="preserve"> </w:t>
      </w:r>
      <w:r w:rsidR="00D4228D">
        <w:rPr>
          <w:rFonts w:cs="Calibri"/>
          <w:szCs w:val="24"/>
          <w:lang w:eastAsia="pl-PL"/>
        </w:rPr>
        <w:t xml:space="preserve">posiadającą NIP </w:t>
      </w:r>
      <w:r w:rsidR="00D4228D" w:rsidRPr="00D4228D">
        <w:rPr>
          <w:rFonts w:cs="Calibri"/>
          <w:szCs w:val="24"/>
          <w:lang w:eastAsia="pl-PL"/>
        </w:rPr>
        <w:t>8992623552</w:t>
      </w:r>
      <w:r w:rsidR="00D4228D">
        <w:rPr>
          <w:rFonts w:cs="Calibri"/>
          <w:szCs w:val="24"/>
          <w:lang w:eastAsia="pl-PL"/>
        </w:rPr>
        <w:t xml:space="preserve">, REGON </w:t>
      </w:r>
      <w:r w:rsidR="00D4228D" w:rsidRPr="00D4228D">
        <w:rPr>
          <w:rFonts w:cs="Calibri"/>
          <w:szCs w:val="24"/>
          <w:lang w:eastAsia="pl-PL"/>
        </w:rPr>
        <w:t>020636248</w:t>
      </w:r>
      <w:r w:rsidR="00D4228D">
        <w:rPr>
          <w:rFonts w:cs="Calibri"/>
          <w:szCs w:val="24"/>
          <w:lang w:eastAsia="pl-PL"/>
        </w:rPr>
        <w:t xml:space="preserve">, zwaną dalej „DIP”, </w:t>
      </w:r>
      <w:r w:rsidR="00D8094F" w:rsidRPr="00B013B4">
        <w:rPr>
          <w:rFonts w:cs="Calibri"/>
          <w:szCs w:val="24"/>
          <w:lang w:eastAsia="pl-PL"/>
        </w:rPr>
        <w:t>reprezentowan</w:t>
      </w:r>
      <w:r w:rsidR="00D8094F">
        <w:rPr>
          <w:rFonts w:cs="Calibri"/>
          <w:szCs w:val="24"/>
          <w:lang w:eastAsia="pl-PL"/>
        </w:rPr>
        <w:t>ą</w:t>
      </w:r>
      <w:r w:rsidR="00D8094F" w:rsidRPr="00B013B4">
        <w:rPr>
          <w:rFonts w:cs="Calibri"/>
          <w:szCs w:val="24"/>
          <w:lang w:eastAsia="pl-PL"/>
        </w:rPr>
        <w:t xml:space="preserve"> </w:t>
      </w:r>
      <w:r w:rsidR="00D96C16" w:rsidRPr="00B013B4">
        <w:rPr>
          <w:rFonts w:cs="Calibri"/>
          <w:szCs w:val="24"/>
          <w:lang w:eastAsia="pl-PL"/>
        </w:rPr>
        <w:t xml:space="preserve">przez </w:t>
      </w:r>
      <w:r w:rsidR="00D4228D">
        <w:rPr>
          <w:rFonts w:cs="Calibri"/>
          <w:szCs w:val="24"/>
          <w:lang w:eastAsia="pl-PL"/>
        </w:rPr>
        <w:t>Dyrektora DIP:</w:t>
      </w:r>
    </w:p>
    <w:p w14:paraId="6E157AE1" w14:textId="7BEF9913" w:rsidR="00D4228D" w:rsidRPr="00B013B4" w:rsidRDefault="00D4228D" w:rsidP="0016514A">
      <w:pPr>
        <w:ind w:left="0" w:firstLine="0"/>
        <w:jc w:val="both"/>
        <w:rPr>
          <w:rFonts w:cs="Calibri"/>
          <w:szCs w:val="24"/>
          <w:lang w:eastAsia="pl-PL"/>
        </w:rPr>
      </w:pPr>
      <w:r>
        <w:rPr>
          <w:rFonts w:cs="Calibri"/>
          <w:szCs w:val="24"/>
          <w:lang w:eastAsia="pl-PL"/>
        </w:rPr>
        <w:t xml:space="preserve">………………………………………………………………………………… - na podstawie pełnomocnictwa </w:t>
      </w:r>
    </w:p>
    <w:p w14:paraId="3FAB293B" w14:textId="77777777" w:rsidR="0078363E" w:rsidRPr="00B013B4" w:rsidRDefault="00892718" w:rsidP="0016514A">
      <w:pPr>
        <w:spacing w:before="480" w:after="240"/>
        <w:ind w:left="0" w:firstLine="0"/>
        <w:jc w:val="both"/>
        <w:rPr>
          <w:rFonts w:cs="Calibri"/>
          <w:szCs w:val="24"/>
          <w:lang w:eastAsia="pl-PL"/>
        </w:rPr>
      </w:pPr>
      <w:r w:rsidRPr="00B013B4">
        <w:rPr>
          <w:rFonts w:cs="Calibri"/>
          <w:szCs w:val="24"/>
          <w:lang w:eastAsia="pl-PL"/>
        </w:rPr>
        <w:t>a</w:t>
      </w:r>
    </w:p>
    <w:p w14:paraId="3282E742" w14:textId="25CCC473" w:rsidR="00F432E4" w:rsidRPr="00B013B4" w:rsidRDefault="00F21E72" w:rsidP="0016514A">
      <w:pPr>
        <w:spacing w:before="480"/>
        <w:ind w:left="0" w:firstLine="0"/>
        <w:jc w:val="both"/>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20DA9DF3" w14:textId="77777777" w:rsidR="00583261" w:rsidRDefault="00583261" w:rsidP="0016514A">
      <w:pPr>
        <w:spacing w:before="480"/>
        <w:ind w:left="0" w:firstLine="0"/>
        <w:jc w:val="both"/>
        <w:rPr>
          <w:rFonts w:cs="Calibri"/>
          <w:szCs w:val="24"/>
          <w:lang w:eastAsia="pl-PL"/>
        </w:rPr>
      </w:pPr>
    </w:p>
    <w:p w14:paraId="6A4F0E1E" w14:textId="7DEA2686" w:rsidR="00DC5456" w:rsidRPr="00B013B4" w:rsidRDefault="0059231B" w:rsidP="0016514A">
      <w:pPr>
        <w:spacing w:before="480"/>
        <w:ind w:left="0" w:firstLine="0"/>
        <w:jc w:val="both"/>
        <w:rPr>
          <w:rFonts w:cs="Calibri"/>
          <w:szCs w:val="24"/>
          <w:lang w:eastAsia="pl-PL"/>
        </w:rPr>
      </w:pPr>
      <w:r w:rsidRPr="00B013B4">
        <w:rPr>
          <w:rFonts w:cs="Calibri"/>
          <w:szCs w:val="24"/>
          <w:lang w:eastAsia="pl-PL"/>
        </w:rPr>
        <w:lastRenderedPageBreak/>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7DE83745" w14:textId="23071FBD" w:rsidR="0008098A" w:rsidRPr="00B013B4" w:rsidRDefault="0008098A" w:rsidP="0016514A">
      <w:pPr>
        <w:spacing w:after="360"/>
        <w:jc w:val="both"/>
        <w:rPr>
          <w:rFonts w:cs="Calibri"/>
          <w:szCs w:val="24"/>
          <w:lang w:eastAsia="pl-PL"/>
        </w:rPr>
      </w:pPr>
      <w:r w:rsidRPr="00B013B4">
        <w:rPr>
          <w:rFonts w:cs="Calibri"/>
          <w:szCs w:val="24"/>
          <w:lang w:eastAsia="pl-PL"/>
        </w:rPr>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16514A">
      <w:pPr>
        <w:spacing w:after="120"/>
        <w:jc w:val="both"/>
        <w:rPr>
          <w:rFonts w:cs="Calibri"/>
          <w:szCs w:val="24"/>
        </w:rPr>
      </w:pPr>
      <w:r w:rsidRPr="00A55663">
        <w:rPr>
          <w:rFonts w:cs="Calibri"/>
          <w:szCs w:val="24"/>
        </w:rPr>
        <w:t>Ilekroć w Umowie jest mowa o:</w:t>
      </w:r>
    </w:p>
    <w:p w14:paraId="6AF6FF1E" w14:textId="6918F720" w:rsidR="00301CF3" w:rsidRPr="00FC65E3" w:rsidRDefault="00F87D08" w:rsidP="0016514A">
      <w:pPr>
        <w:pStyle w:val="Akapitzlist"/>
        <w:numPr>
          <w:ilvl w:val="0"/>
          <w:numId w:val="6"/>
        </w:numPr>
        <w:ind w:left="369" w:hanging="369"/>
        <w:contextualSpacing w:val="0"/>
        <w:jc w:val="both"/>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 xml:space="preserve">eneficjentem a </w:t>
      </w:r>
      <w:r w:rsidR="00CE0F4B">
        <w:rPr>
          <w:rFonts w:cs="Calibri"/>
          <w:szCs w:val="24"/>
        </w:rPr>
        <w:t>DIP</w:t>
      </w:r>
      <w:r w:rsidR="006F3CD2" w:rsidRPr="00A55663">
        <w:rPr>
          <w:rFonts w:cs="Calibri"/>
          <w:szCs w:val="24"/>
        </w:rPr>
        <w:t>;</w:t>
      </w:r>
    </w:p>
    <w:p w14:paraId="1258CDBB" w14:textId="45903CED" w:rsidR="00FC65E3" w:rsidRPr="00301CF3" w:rsidRDefault="00636458" w:rsidP="0016514A">
      <w:pPr>
        <w:pStyle w:val="Akapitzlist"/>
        <w:numPr>
          <w:ilvl w:val="0"/>
          <w:numId w:val="6"/>
        </w:numPr>
        <w:ind w:left="369" w:hanging="369"/>
        <w:contextualSpacing w:val="0"/>
        <w:jc w:val="both"/>
        <w:rPr>
          <w:rFonts w:cs="Calibri"/>
          <w:b/>
          <w:bCs/>
          <w:szCs w:val="24"/>
        </w:rPr>
      </w:pPr>
      <w:r w:rsidRPr="00301CF3">
        <w:rPr>
          <w:rFonts w:cs="Calibri"/>
          <w:b/>
          <w:bCs/>
          <w:szCs w:val="24"/>
        </w:rPr>
        <w:t xml:space="preserve">„DIP” </w:t>
      </w:r>
      <w:r w:rsidRPr="00301CF3">
        <w:rPr>
          <w:rFonts w:cs="Calibri"/>
          <w:szCs w:val="24"/>
        </w:rPr>
        <w:t>– należy przez to rozumieć Dolnośląską Instytucję Pośredniczącą, pełniącą funkcję Instytucji Pośredniczącej</w:t>
      </w:r>
      <w:r>
        <w:rPr>
          <w:rFonts w:cs="Calibri"/>
          <w:szCs w:val="24"/>
        </w:rPr>
        <w:t xml:space="preserve"> realizującej zadania w ramach</w:t>
      </w:r>
      <w:r w:rsidRPr="00301CF3">
        <w:rPr>
          <w:rFonts w:cs="Calibri"/>
          <w:szCs w:val="24"/>
        </w:rPr>
        <w:t xml:space="preserve"> Fundusz</w:t>
      </w:r>
      <w:r>
        <w:rPr>
          <w:rFonts w:cs="Calibri"/>
          <w:szCs w:val="24"/>
        </w:rPr>
        <w:t>y</w:t>
      </w:r>
      <w:r w:rsidRPr="00301CF3">
        <w:rPr>
          <w:rFonts w:cs="Calibri"/>
          <w:szCs w:val="24"/>
        </w:rPr>
        <w:t xml:space="preserve"> Europejski</w:t>
      </w:r>
      <w:r>
        <w:rPr>
          <w:rFonts w:cs="Calibri"/>
          <w:szCs w:val="24"/>
        </w:rPr>
        <w:t>ch</w:t>
      </w:r>
      <w:r w:rsidRPr="00301CF3">
        <w:rPr>
          <w:rFonts w:cs="Calibri"/>
          <w:szCs w:val="24"/>
        </w:rPr>
        <w:t xml:space="preserve"> dla Dolnego Śląska 2021-2027, powołaną Uchwałą Sejmiku Województwa Dolnośląskiego nr XVI/196/07 z dnia 30 października 2007 roku (z </w:t>
      </w:r>
      <w:proofErr w:type="spellStart"/>
      <w:r w:rsidRPr="00301CF3">
        <w:rPr>
          <w:rFonts w:cs="Calibri"/>
          <w:szCs w:val="24"/>
        </w:rPr>
        <w:t>późn</w:t>
      </w:r>
      <w:proofErr w:type="spellEnd"/>
      <w:r w:rsidRPr="00301CF3">
        <w:rPr>
          <w:rFonts w:cs="Calibri"/>
          <w:szCs w:val="24"/>
        </w:rPr>
        <w:t xml:space="preserve">. zm.), działającą na podstawie Porozumienia nr DEF-ZF/3/2023 </w:t>
      </w:r>
      <w:r>
        <w:rPr>
          <w:rFonts w:cs="Calibri"/>
          <w:szCs w:val="24"/>
        </w:rPr>
        <w:t>z dnia 9 marca 2023</w:t>
      </w:r>
      <w:r w:rsidR="00D659A8">
        <w:rPr>
          <w:rFonts w:cs="Calibri"/>
          <w:szCs w:val="24"/>
        </w:rPr>
        <w:t xml:space="preserve"> </w:t>
      </w:r>
      <w:r>
        <w:rPr>
          <w:rFonts w:cs="Calibri"/>
          <w:szCs w:val="24"/>
        </w:rPr>
        <w:t xml:space="preserve">r. </w:t>
      </w:r>
      <w:r w:rsidRPr="00301CF3">
        <w:rPr>
          <w:rFonts w:cs="Calibri"/>
          <w:szCs w:val="24"/>
        </w:rPr>
        <w:t>w sprawie powierzenia zadań w ramach Funduszy Europejskich dla Dolnego Śląska 2021-2027 przez Zarząd Województwa Dolnośląskiego – Dolnośląskiej Instytucji Pośredniczącej</w:t>
      </w:r>
      <w:r>
        <w:rPr>
          <w:rFonts w:cs="Calibri"/>
          <w:szCs w:val="24"/>
        </w:rPr>
        <w:t>;</w:t>
      </w:r>
    </w:p>
    <w:bookmarkEnd w:id="2"/>
    <w:p w14:paraId="3BDF10EB" w14:textId="13D148EE" w:rsidR="008862CC" w:rsidRPr="00A55663" w:rsidRDefault="008862CC" w:rsidP="0016514A">
      <w:pPr>
        <w:pStyle w:val="Akapitzlist"/>
        <w:numPr>
          <w:ilvl w:val="0"/>
          <w:numId w:val="82"/>
        </w:numPr>
        <w:contextualSpacing w:val="0"/>
        <w:jc w:val="both"/>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77777777" w:rsidR="000370B7" w:rsidRPr="00A55663" w:rsidRDefault="000370B7"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rsidP="0016514A">
      <w:pPr>
        <w:pStyle w:val="Akapitzlist"/>
        <w:numPr>
          <w:ilvl w:val="0"/>
          <w:numId w:val="82"/>
        </w:numPr>
        <w:ind w:left="369" w:hanging="369"/>
        <w:contextualSpacing w:val="0"/>
        <w:jc w:val="both"/>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7A1188F"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51CA32C0"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 xml:space="preserve">wypłaconą przez </w:t>
      </w:r>
      <w:r w:rsidR="00CE0F4B">
        <w:rPr>
          <w:rFonts w:cs="Calibri"/>
          <w:szCs w:val="24"/>
        </w:rPr>
        <w:t>DIP</w:t>
      </w:r>
      <w:r w:rsidRPr="00A55663">
        <w:rPr>
          <w:rFonts w:cs="Calibri"/>
          <w:szCs w:val="24"/>
        </w:rPr>
        <w:t xml:space="preserve"> po spełnieniu warunków określonych w Umowie;</w:t>
      </w:r>
    </w:p>
    <w:p w14:paraId="5D3DAE11" w14:textId="3628ED07" w:rsidR="000370B7" w:rsidRPr="00A55663" w:rsidRDefault="000370B7" w:rsidP="0016514A">
      <w:pPr>
        <w:pStyle w:val="Akapitzlist"/>
        <w:numPr>
          <w:ilvl w:val="0"/>
          <w:numId w:val="82"/>
        </w:numPr>
        <w:ind w:left="369" w:hanging="369"/>
        <w:contextualSpacing w:val="0"/>
        <w:jc w:val="both"/>
        <w:rPr>
          <w:rFonts w:cs="Calibri"/>
          <w:szCs w:val="24"/>
        </w:rPr>
      </w:pPr>
      <w:r w:rsidRPr="00A55663">
        <w:rPr>
          <w:rFonts w:cs="Calibri"/>
          <w:b/>
          <w:bCs/>
          <w:szCs w:val="24"/>
        </w:rPr>
        <w:lastRenderedPageBreak/>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0CD301A8" w:rsidR="00C84595" w:rsidRPr="00A55663" w:rsidRDefault="00C914B4" w:rsidP="0016514A">
      <w:pPr>
        <w:pStyle w:val="Akapitzlist"/>
        <w:numPr>
          <w:ilvl w:val="0"/>
          <w:numId w:val="82"/>
        </w:numPr>
        <w:ind w:left="369" w:hanging="369"/>
        <w:contextualSpacing w:val="0"/>
        <w:jc w:val="both"/>
        <w:rPr>
          <w:rFonts w:cs="Calibri"/>
          <w:szCs w:val="24"/>
        </w:rPr>
      </w:pPr>
      <w:r>
        <w:rPr>
          <w:rFonts w:cs="Calibri"/>
          <w:b/>
          <w:bCs/>
          <w:szCs w:val="24"/>
        </w:rPr>
        <w:t xml:space="preserve"> </w:t>
      </w:r>
      <w:r w:rsidR="00C84595" w:rsidRPr="00A55663">
        <w:rPr>
          <w:rFonts w:cs="Calibri"/>
          <w:b/>
          <w:bCs/>
          <w:szCs w:val="24"/>
        </w:rPr>
        <w:t>„operatorze projektu”</w:t>
      </w:r>
      <w:r w:rsidR="00C84595" w:rsidRPr="00A55663">
        <w:rPr>
          <w:rFonts w:cs="Calibri"/>
          <w:szCs w:val="24"/>
        </w:rPr>
        <w:t xml:space="preserve"> – </w:t>
      </w:r>
      <w:r w:rsidR="00C84595"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5E3D6FAA"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w:t>
      </w:r>
    </w:p>
    <w:p w14:paraId="1D519996" w14:textId="7777777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523DB10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„rachunku bankowym </w:t>
      </w:r>
      <w:r w:rsidR="00E25EA2">
        <w:rPr>
          <w:rFonts w:cs="Calibri"/>
          <w:b/>
          <w:bCs/>
          <w:szCs w:val="24"/>
        </w:rPr>
        <w:t>DIP</w:t>
      </w:r>
      <w:r w:rsidRPr="00A55663">
        <w:rPr>
          <w:rFonts w:cs="Calibri"/>
          <w:b/>
          <w:bCs/>
          <w:szCs w:val="24"/>
        </w:rPr>
        <w:t xml:space="preserve">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rsidP="0016514A">
      <w:pPr>
        <w:pStyle w:val="Akapitzlist"/>
        <w:numPr>
          <w:ilvl w:val="0"/>
          <w:numId w:val="9"/>
        </w:numPr>
        <w:ind w:left="811" w:hanging="357"/>
        <w:contextualSpacing w:val="0"/>
        <w:jc w:val="both"/>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23BC5140" w:rsidR="008862CC" w:rsidRPr="00531684" w:rsidRDefault="008862CC" w:rsidP="0016514A">
      <w:pPr>
        <w:pStyle w:val="Akapitzlist"/>
        <w:numPr>
          <w:ilvl w:val="0"/>
          <w:numId w:val="9"/>
        </w:numPr>
        <w:ind w:left="811" w:hanging="357"/>
        <w:contextualSpacing w:val="0"/>
        <w:jc w:val="both"/>
        <w:rPr>
          <w:rFonts w:cs="Calibri"/>
          <w:szCs w:val="24"/>
        </w:rPr>
      </w:pPr>
      <w:r w:rsidRPr="00531684">
        <w:rPr>
          <w:rFonts w:cs="Calibri"/>
          <w:szCs w:val="24"/>
        </w:rPr>
        <w:t xml:space="preserve">rachunek </w:t>
      </w:r>
      <w:r w:rsidR="00FC7562">
        <w:rPr>
          <w:rFonts w:cs="Calibri"/>
          <w:szCs w:val="24"/>
        </w:rPr>
        <w:t>DIP</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761D57F3" w14:textId="77608020" w:rsidR="00301CF3" w:rsidRPr="00301CF3" w:rsidRDefault="008862CC" w:rsidP="0016514A">
      <w:pPr>
        <w:numPr>
          <w:ilvl w:val="0"/>
          <w:numId w:val="82"/>
        </w:numPr>
        <w:spacing w:before="0" w:after="0"/>
        <w:jc w:val="both"/>
        <w:rPr>
          <w:rFonts w:asciiTheme="minorHAnsi" w:hAnsiTheme="minorHAnsi"/>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w:t>
      </w:r>
      <w:bookmarkStart w:id="9" w:name="_Hlk97211394"/>
      <w:r w:rsidRPr="00A55663">
        <w:rPr>
          <w:rFonts w:cs="Calibri"/>
          <w:szCs w:val="24"/>
        </w:rPr>
        <w:t>;</w:t>
      </w:r>
    </w:p>
    <w:p w14:paraId="2AA1221E" w14:textId="61B5299F" w:rsidR="00AD5BF0" w:rsidRPr="00AD5BF0" w:rsidRDefault="00301CF3" w:rsidP="00AD5BF0">
      <w:pPr>
        <w:numPr>
          <w:ilvl w:val="0"/>
          <w:numId w:val="82"/>
        </w:numPr>
        <w:spacing w:before="0" w:after="0"/>
        <w:jc w:val="both"/>
        <w:rPr>
          <w:rFonts w:cs="Calibri"/>
          <w:szCs w:val="24"/>
        </w:rPr>
      </w:pPr>
      <w:r w:rsidRPr="00301CF3">
        <w:rPr>
          <w:rFonts w:asciiTheme="minorHAnsi" w:hAnsiTheme="minorHAnsi" w:cs="Calibri"/>
          <w:b/>
        </w:rPr>
        <w:lastRenderedPageBreak/>
        <w:t xml:space="preserve"> </w:t>
      </w:r>
      <w:bookmarkStart w:id="10" w:name="_Hlk134451574"/>
      <w:r w:rsidR="00AD5BF0">
        <w:rPr>
          <w:rFonts w:asciiTheme="minorHAnsi" w:hAnsiTheme="minorHAnsi" w:cs="Calibri"/>
          <w:b/>
        </w:rPr>
        <w:t>„rachunku „Cesjonariusza/Banku”</w:t>
      </w:r>
      <w:r w:rsidR="00AD5BF0">
        <w:rPr>
          <w:rFonts w:asciiTheme="minorHAnsi" w:hAnsiTheme="minorHAnsi" w:cs="Calibri"/>
          <w:bCs/>
        </w:rPr>
        <w:t xml:space="preserve"> – należy przez to rozumieć wyodrębniony na mocy umowy przelewu wierzytelności z tytułu umowy o dofinansowanie rachunek bankowy nr ………………….., prowadzony przez …………………., na który będzie przekazywane dofinansowanie;</w:t>
      </w:r>
    </w:p>
    <w:p w14:paraId="7E494B04" w14:textId="65B6A33C" w:rsidR="00301CF3" w:rsidRPr="007255A0" w:rsidRDefault="00301CF3" w:rsidP="00AD5BF0">
      <w:pPr>
        <w:numPr>
          <w:ilvl w:val="0"/>
          <w:numId w:val="82"/>
        </w:numPr>
        <w:spacing w:before="0" w:after="0"/>
        <w:jc w:val="both"/>
        <w:rPr>
          <w:rFonts w:cs="Calibri"/>
          <w:szCs w:val="24"/>
        </w:rPr>
      </w:pPr>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bookmarkEnd w:id="10"/>
      <w:r>
        <w:rPr>
          <w:rFonts w:asciiTheme="minorHAnsi" w:hAnsiTheme="minorHAnsi"/>
        </w:rPr>
        <w:t>;</w:t>
      </w:r>
    </w:p>
    <w:p w14:paraId="370EBA87" w14:textId="5127D6D3" w:rsidR="00803A83" w:rsidRPr="00A55663" w:rsidRDefault="00803A83" w:rsidP="00AD5BF0">
      <w:pPr>
        <w:pStyle w:val="Akapitzlist"/>
        <w:numPr>
          <w:ilvl w:val="0"/>
          <w:numId w:val="82"/>
        </w:numPr>
        <w:spacing w:before="0" w:after="0"/>
        <w:ind w:left="369" w:hanging="369"/>
        <w:contextualSpacing w:val="0"/>
        <w:jc w:val="both"/>
        <w:rPr>
          <w:rFonts w:cs="Calibri"/>
          <w:szCs w:val="24"/>
        </w:rPr>
      </w:pPr>
      <w:r w:rsidRPr="00A55663">
        <w:rPr>
          <w:rFonts w:cs="Calibri"/>
          <w:b/>
          <w:bCs/>
          <w:szCs w:val="24"/>
        </w:rPr>
        <w:t xml:space="preserve">„Realizatorze” </w:t>
      </w:r>
      <w:r w:rsidRPr="00A55663">
        <w:rPr>
          <w:rFonts w:cs="Calibri"/>
          <w:szCs w:val="24"/>
        </w:rPr>
        <w:t>–należy przez to rozumieć</w:t>
      </w:r>
      <w:r w:rsidR="005D2308" w:rsidRPr="00A55663">
        <w:rPr>
          <w:rFonts w:cs="Calibri"/>
          <w:szCs w:val="24"/>
        </w:rPr>
        <w:t xml:space="preserve"> Partnera</w:t>
      </w:r>
      <w:r w:rsidR="002D5730">
        <w:rPr>
          <w:rFonts w:cs="Calibri"/>
          <w:szCs w:val="24"/>
        </w:rPr>
        <w:t xml:space="preserve"> lub Podmiot upoważniony do ponoszenia wydatków</w:t>
      </w:r>
      <w:r w:rsidR="00A31CD4">
        <w:rPr>
          <w:rFonts w:cs="Calibri"/>
          <w:szCs w:val="24"/>
        </w:rPr>
        <w:t xml:space="preserve"> pod warunkiem, że spełnia wymogi regulaminu wyboru projektów</w:t>
      </w:r>
      <w:r w:rsidR="005D2308" w:rsidRPr="00A55663">
        <w:rPr>
          <w:rFonts w:cs="Calibri"/>
          <w:szCs w:val="24"/>
        </w:rPr>
        <w:t>;</w:t>
      </w:r>
    </w:p>
    <w:p w14:paraId="7C15D841" w14:textId="4D56819A" w:rsidR="00DA7314" w:rsidRPr="00A55663" w:rsidRDefault="00DA731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rsidP="0016514A">
      <w:pPr>
        <w:pStyle w:val="Akapitzlist"/>
        <w:numPr>
          <w:ilvl w:val="0"/>
          <w:numId w:val="82"/>
        </w:numPr>
        <w:ind w:left="369" w:hanging="369"/>
        <w:contextualSpacing w:val="0"/>
        <w:jc w:val="both"/>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ma nadzwyczajny charakter,</w:t>
      </w:r>
    </w:p>
    <w:p w14:paraId="38E90AB0" w14:textId="2C937A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brak jest możliwości przewidzenia lub zapobieżenia jemu,</w:t>
      </w:r>
    </w:p>
    <w:p w14:paraId="7A4149B9" w14:textId="3E3780B4"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ma charakter niezależny oraz niezawiniony przez Beneficjenta lub </w:t>
      </w:r>
      <w:r w:rsidR="00623006">
        <w:rPr>
          <w:rFonts w:cs="Calibri"/>
          <w:szCs w:val="24"/>
        </w:rPr>
        <w:t>DIP</w:t>
      </w:r>
      <w:r w:rsidRPr="00A55663">
        <w:rPr>
          <w:rFonts w:cs="Calibri"/>
          <w:szCs w:val="24"/>
        </w:rPr>
        <w:t>,</w:t>
      </w:r>
    </w:p>
    <w:p w14:paraId="3B0AF13A" w14:textId="7D8E485D" w:rsidR="00BA312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16514A">
      <w:pPr>
        <w:ind w:left="823" w:hanging="397"/>
        <w:jc w:val="both"/>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 xml:space="preserve">która służy pokryciu kosztów kwalifikowalnych bezpośrednich lub pośrednich </w:t>
      </w:r>
      <w:r w:rsidR="002D405F" w:rsidRPr="00A55663">
        <w:rPr>
          <w:rFonts w:cs="Calibri"/>
          <w:szCs w:val="24"/>
        </w:rPr>
        <w:lastRenderedPageBreak/>
        <w:t>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8"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kwotą dofinansowania przekazaną beneficjentowi, zgodnie ze stopą dofinansowania dla projektu rozumianą jako % dofinansowania wydatków kwalifikowalnych)</w:t>
      </w:r>
      <w:r w:rsidR="003970AE" w:rsidRPr="00A55663">
        <w:rPr>
          <w:rFonts w:cs="Calibri"/>
          <w:color w:val="000000" w:themeColor="text1"/>
          <w:szCs w:val="24"/>
        </w:rPr>
        <w:t>;</w:t>
      </w:r>
    </w:p>
    <w:p w14:paraId="3F6CC012" w14:textId="48BBC378"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24EC4896"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r w:rsidR="002D5730">
        <w:rPr>
          <w:rFonts w:cs="Calibri"/>
          <w:color w:val="000000" w:themeColor="text1"/>
          <w:szCs w:val="24"/>
        </w:rPr>
        <w:t xml:space="preserve">nierozliczanych według uproszczonej metody </w:t>
      </w:r>
      <w:r w:rsidRPr="00A55663">
        <w:rPr>
          <w:rFonts w:cs="Calibri"/>
          <w:color w:val="000000" w:themeColor="text1"/>
          <w:szCs w:val="24"/>
        </w:rPr>
        <w:t>lub</w:t>
      </w:r>
    </w:p>
    <w:p w14:paraId="6DBDDB6E" w14:textId="53343072"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16514A">
      <w:pPr>
        <w:pStyle w:val="Akapitzlist"/>
        <w:ind w:left="766" w:hanging="369"/>
        <w:contextualSpacing w:val="0"/>
        <w:jc w:val="both"/>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16514A">
      <w:pPr>
        <w:pStyle w:val="Akapitzlist"/>
        <w:ind w:left="397" w:firstLine="0"/>
        <w:contextualSpacing w:val="0"/>
        <w:jc w:val="both"/>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lastRenderedPageBreak/>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rsidP="0016514A">
      <w:pPr>
        <w:pStyle w:val="Akapitzlist"/>
        <w:numPr>
          <w:ilvl w:val="0"/>
          <w:numId w:val="10"/>
        </w:numPr>
        <w:spacing w:before="120"/>
        <w:ind w:left="284" w:hanging="284"/>
        <w:contextualSpacing w:val="0"/>
        <w:jc w:val="both"/>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rsidP="0016514A">
      <w:pPr>
        <w:pStyle w:val="Akapitzlist"/>
        <w:numPr>
          <w:ilvl w:val="0"/>
          <w:numId w:val="10"/>
        </w:numPr>
        <w:ind w:left="284" w:hanging="284"/>
        <w:contextualSpacing w:val="0"/>
        <w:jc w:val="both"/>
      </w:pPr>
      <w:r w:rsidRPr="00F456FB">
        <w:rPr>
          <w:rFonts w:cs="Calibri"/>
          <w:szCs w:val="24"/>
        </w:rPr>
        <w:t>Całkowit</w:t>
      </w:r>
      <w:r w:rsidR="0094586B" w:rsidRPr="00F456FB">
        <w:rPr>
          <w:rFonts w:cs="Calibri"/>
          <w:szCs w:val="24"/>
        </w:rPr>
        <w:t xml:space="preserve">a wartość Projektu wynosi </w:t>
      </w:r>
      <w:bookmarkStart w:id="11"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1"/>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rsidP="0016514A">
      <w:pPr>
        <w:pStyle w:val="Akapitzlist"/>
        <w:numPr>
          <w:ilvl w:val="0"/>
          <w:numId w:val="10"/>
        </w:numPr>
        <w:ind w:left="284" w:hanging="284"/>
        <w:contextualSpacing w:val="0"/>
        <w:jc w:val="both"/>
      </w:pPr>
      <w:r w:rsidRPr="00F456FB">
        <w:rPr>
          <w:rFonts w:cs="Calibri"/>
          <w:b/>
          <w:bCs/>
          <w:szCs w:val="24"/>
        </w:rPr>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72515369" w:rsidR="000E5A83" w:rsidRPr="00F456FB" w:rsidRDefault="00825AEE" w:rsidP="0016514A">
      <w:pPr>
        <w:pStyle w:val="Akapitzlist"/>
        <w:numPr>
          <w:ilvl w:val="0"/>
          <w:numId w:val="10"/>
        </w:numPr>
        <w:ind w:left="284" w:hanging="284"/>
        <w:contextualSpacing w:val="0"/>
        <w:jc w:val="both"/>
      </w:pPr>
      <w:r>
        <w:rPr>
          <w:rFonts w:cs="Calibri"/>
          <w:szCs w:val="24"/>
        </w:rPr>
        <w:t>DIP</w:t>
      </w:r>
      <w:r w:rsidR="000E5A83" w:rsidRPr="00F456FB">
        <w:rPr>
          <w:rFonts w:cs="Calibri"/>
          <w:szCs w:val="24"/>
        </w:rPr>
        <w:t xml:space="preserve">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000E5A83"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0E5A83" w:rsidRPr="00F456FB">
        <w:rPr>
          <w:rFonts w:cs="Calibri"/>
          <w:szCs w:val="24"/>
        </w:rPr>
        <w:t xml:space="preserve"> </w:t>
      </w:r>
      <w:r w:rsidR="000E5A83" w:rsidRPr="00F456FB">
        <w:rPr>
          <w:rFonts w:cs="Calibri"/>
          <w:b/>
          <w:szCs w:val="24"/>
        </w:rPr>
        <w:t>PLN</w:t>
      </w:r>
      <w:r w:rsidR="000E5A83"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000E5A83"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000E5A83" w:rsidRPr="00F456FB">
        <w:rPr>
          <w:rFonts w:cs="Calibri"/>
          <w:b/>
          <w:szCs w:val="24"/>
        </w:rPr>
        <w:t>wydatków kwalifikowalnych</w:t>
      </w:r>
      <w:r w:rsidR="000E5A83" w:rsidRPr="00F456FB">
        <w:rPr>
          <w:rFonts w:cs="Calibri"/>
          <w:szCs w:val="24"/>
        </w:rPr>
        <w:t>, w tym:</w:t>
      </w:r>
    </w:p>
    <w:p w14:paraId="3B2418D0" w14:textId="7A723C1A" w:rsidR="00FB5195" w:rsidRPr="00A55663" w:rsidRDefault="00786B6B" w:rsidP="0016514A">
      <w:pPr>
        <w:pStyle w:val="Akapitzlist"/>
        <w:numPr>
          <w:ilvl w:val="0"/>
          <w:numId w:val="1"/>
        </w:numPr>
        <w:spacing w:before="120"/>
        <w:ind w:left="714" w:hanging="357"/>
        <w:contextualSpacing w:val="0"/>
        <w:jc w:val="both"/>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2" w:name="_Hlk93488228"/>
      <w:r w:rsidR="00A04F3D" w:rsidRPr="00A55663">
        <w:rPr>
          <w:rFonts w:cs="Calibri"/>
          <w:b/>
          <w:bCs/>
          <w:szCs w:val="24"/>
        </w:rPr>
        <w:t>..…</w:t>
      </w:r>
      <w:bookmarkEnd w:id="12"/>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00694422" w:rsidR="00EA698D" w:rsidRPr="00A55663" w:rsidRDefault="00EA698D" w:rsidP="0016514A">
      <w:pPr>
        <w:pStyle w:val="Akapitzlist"/>
        <w:numPr>
          <w:ilvl w:val="0"/>
          <w:numId w:val="2"/>
        </w:numPr>
        <w:spacing w:before="120"/>
        <w:ind w:left="964" w:hanging="284"/>
        <w:contextualSpacing w:val="0"/>
        <w:jc w:val="both"/>
        <w:rPr>
          <w:rFonts w:cs="Calibri"/>
          <w:szCs w:val="24"/>
          <w:u w:val="single"/>
        </w:rPr>
      </w:pPr>
      <w:r w:rsidRPr="00A55663">
        <w:rPr>
          <w:rFonts w:cs="Calibri"/>
          <w:szCs w:val="24"/>
          <w:u w:val="single"/>
        </w:rPr>
        <w:t>pomoc publiczną</w:t>
      </w:r>
      <w:r w:rsidRPr="00A55663">
        <w:rPr>
          <w:rFonts w:cs="Calibri"/>
          <w:szCs w:val="24"/>
        </w:rPr>
        <w:t xml:space="preserve"> </w:t>
      </w:r>
      <w:r w:rsidR="002D5730">
        <w:rPr>
          <w:rFonts w:cs="Calibri"/>
          <w:szCs w:val="24"/>
        </w:rPr>
        <w:t xml:space="preserve">udzieloną Beneficjentowi </w:t>
      </w:r>
      <w:r w:rsidRPr="00A55663">
        <w:rPr>
          <w:rFonts w:cs="Calibri"/>
          <w:szCs w:val="24"/>
        </w:rPr>
        <w:t>w kwocie nieprzekraczającej</w:t>
      </w:r>
      <w:r w:rsidR="006B604B" w:rsidRPr="00A55663">
        <w:rPr>
          <w:rFonts w:cs="Calibri"/>
          <w:szCs w:val="24"/>
        </w:rPr>
        <w:t xml:space="preserve"> </w:t>
      </w:r>
      <w:bookmarkStart w:id="13" w:name="_Hlk93488275"/>
      <w:r w:rsidR="005A4BD0" w:rsidRPr="00A55663">
        <w:rPr>
          <w:rFonts w:cs="Calibri"/>
          <w:b/>
          <w:szCs w:val="24"/>
        </w:rPr>
        <w:t>………………..</w:t>
      </w:r>
      <w:bookmarkEnd w:id="13"/>
      <w:r w:rsidR="00FB5195" w:rsidRPr="00A55663">
        <w:rPr>
          <w:rFonts w:cs="Calibri"/>
          <w:b/>
          <w:szCs w:val="24"/>
        </w:rPr>
        <w:t xml:space="preserve"> PLN</w:t>
      </w:r>
      <w:r w:rsidR="00FB5195" w:rsidRPr="00A55663">
        <w:rPr>
          <w:rFonts w:cs="Calibri"/>
          <w:szCs w:val="24"/>
        </w:rPr>
        <w:t xml:space="preserve"> (słownie: </w:t>
      </w:r>
      <w:r w:rsidR="005A4BD0" w:rsidRPr="00A55663">
        <w:rPr>
          <w:rFonts w:cs="Calibri"/>
          <w:szCs w:val="24"/>
        </w:rPr>
        <w:t>………</w:t>
      </w:r>
      <w:r w:rsidR="00FB5195" w:rsidRPr="00A55663">
        <w:rPr>
          <w:rFonts w:cs="Calibri"/>
          <w:szCs w:val="24"/>
        </w:rPr>
        <w:t>)</w:t>
      </w:r>
      <w:r w:rsidR="006B604B" w:rsidRPr="00A55663">
        <w:rPr>
          <w:rFonts w:cs="Calibri"/>
          <w:szCs w:val="24"/>
        </w:rPr>
        <w:t xml:space="preserve">, stanowiącą </w:t>
      </w:r>
      <w:r w:rsidR="005A4BD0" w:rsidRPr="00A55663">
        <w:rPr>
          <w:rFonts w:cs="Calibri"/>
          <w:szCs w:val="24"/>
        </w:rPr>
        <w:t>..…</w:t>
      </w:r>
      <w:r w:rsidR="006B604B" w:rsidRPr="00A55663">
        <w:rPr>
          <w:rFonts w:cs="Calibri"/>
          <w:szCs w:val="24"/>
        </w:rPr>
        <w:t>% wydatków kwalifikowalnych objętych pomocą publiczną</w:t>
      </w:r>
      <w:r w:rsidR="002D5730">
        <w:rPr>
          <w:rFonts w:cs="Calibri"/>
          <w:szCs w:val="24"/>
        </w:rPr>
        <w:t>;</w:t>
      </w:r>
    </w:p>
    <w:p w14:paraId="60253693" w14:textId="5327DC10" w:rsidR="00A163E4" w:rsidRPr="00A55663" w:rsidRDefault="00D91C1E" w:rsidP="0016514A">
      <w:pPr>
        <w:pStyle w:val="Akapitzlist"/>
        <w:numPr>
          <w:ilvl w:val="0"/>
          <w:numId w:val="2"/>
        </w:numPr>
        <w:ind w:left="964" w:hanging="284"/>
        <w:contextualSpacing w:val="0"/>
        <w:jc w:val="both"/>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4" w:name="_Hlk93489317"/>
      <w:r w:rsidR="00901EC5" w:rsidRPr="00A55663">
        <w:rPr>
          <w:rFonts w:cs="Calibri"/>
          <w:szCs w:val="24"/>
        </w:rPr>
        <w:t>..…</w:t>
      </w:r>
      <w:bookmarkEnd w:id="14"/>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027D955A" w:rsidR="00677C5D"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r w:rsidR="00755427" w:rsidRPr="00A55663">
        <w:rPr>
          <w:rFonts w:cs="Calibri"/>
          <w:szCs w:val="24"/>
        </w:rPr>
        <w:t>………</w:t>
      </w:r>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r w:rsidR="002D5730">
        <w:rPr>
          <w:rFonts w:cs="Calibri"/>
          <w:szCs w:val="24"/>
        </w:rPr>
        <w:t>,</w:t>
      </w:r>
    </w:p>
    <w:p w14:paraId="11498915" w14:textId="11917073" w:rsidR="002D5730" w:rsidRPr="00A55663" w:rsidRDefault="002D5730" w:rsidP="0016514A">
      <w:pPr>
        <w:pStyle w:val="Akapitzlist"/>
        <w:numPr>
          <w:ilvl w:val="0"/>
          <w:numId w:val="4"/>
        </w:numPr>
        <w:ind w:left="1378" w:hanging="357"/>
        <w:contextualSpacing w:val="0"/>
        <w:jc w:val="both"/>
        <w:rPr>
          <w:rFonts w:cs="Calibri"/>
          <w:szCs w:val="24"/>
        </w:rPr>
      </w:pPr>
      <w:r>
        <w:rPr>
          <w:rFonts w:cs="Calibri"/>
          <w:szCs w:val="24"/>
        </w:rPr>
        <w:t>pomoc udzieloną Podmiotowi upoważnionemu do ponoszenia wydatków – …………….. w kwocie nieprzekraczającej …………</w:t>
      </w:r>
      <w:r w:rsidR="00D659A8">
        <w:rPr>
          <w:rFonts w:cs="Calibri"/>
          <w:szCs w:val="24"/>
        </w:rPr>
        <w:t>.</w:t>
      </w:r>
      <w:r>
        <w:rPr>
          <w:rFonts w:cs="Calibri"/>
          <w:szCs w:val="24"/>
        </w:rPr>
        <w:t xml:space="preserve">. </w:t>
      </w:r>
      <w:r w:rsidRPr="002D5730">
        <w:rPr>
          <w:rFonts w:cs="Calibri"/>
          <w:b/>
          <w:bCs/>
          <w:szCs w:val="24"/>
        </w:rPr>
        <w:t>PLN</w:t>
      </w:r>
      <w:r>
        <w:rPr>
          <w:rFonts w:cs="Calibri"/>
          <w:szCs w:val="24"/>
        </w:rPr>
        <w:t xml:space="preserve"> (słownie: ……………….),</w:t>
      </w:r>
    </w:p>
    <w:p w14:paraId="63373BAB" w14:textId="6F0976D9" w:rsidR="00EA698D" w:rsidRPr="00A55663" w:rsidRDefault="002345F9" w:rsidP="0016514A">
      <w:pPr>
        <w:pStyle w:val="Akapitzlist"/>
        <w:numPr>
          <w:ilvl w:val="0"/>
          <w:numId w:val="2"/>
        </w:numPr>
        <w:spacing w:after="120"/>
        <w:ind w:left="964" w:hanging="284"/>
        <w:contextualSpacing w:val="0"/>
        <w:jc w:val="both"/>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78DF15AB" w:rsidR="00EA698D" w:rsidRPr="00A55663" w:rsidRDefault="002345F9" w:rsidP="0016514A">
      <w:pPr>
        <w:pStyle w:val="Akapitzlist"/>
        <w:numPr>
          <w:ilvl w:val="0"/>
          <w:numId w:val="1"/>
        </w:numPr>
        <w:spacing w:before="120" w:after="120"/>
        <w:ind w:left="714" w:hanging="357"/>
        <w:contextualSpacing w:val="0"/>
        <w:jc w:val="both"/>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rsidP="0016514A">
      <w:pPr>
        <w:pStyle w:val="Akapitzlist"/>
        <w:numPr>
          <w:ilvl w:val="0"/>
          <w:numId w:val="10"/>
        </w:numPr>
        <w:ind w:left="284" w:hanging="284"/>
        <w:contextualSpacing w:val="0"/>
        <w:jc w:val="both"/>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rsidP="0016514A">
      <w:pPr>
        <w:pStyle w:val="Akapitzlist"/>
        <w:numPr>
          <w:ilvl w:val="0"/>
          <w:numId w:val="10"/>
        </w:numPr>
        <w:ind w:left="284" w:hanging="284"/>
        <w:contextualSpacing w:val="0"/>
        <w:jc w:val="both"/>
        <w:rPr>
          <w:rFonts w:cs="Calibri"/>
          <w:szCs w:val="24"/>
        </w:rPr>
      </w:pPr>
      <w:r w:rsidRPr="00F456FB">
        <w:rPr>
          <w:rFonts w:cs="Calibri"/>
          <w:szCs w:val="24"/>
        </w:rPr>
        <w:lastRenderedPageBreak/>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rsidP="0016514A">
      <w:pPr>
        <w:pStyle w:val="Akapitzlist"/>
        <w:numPr>
          <w:ilvl w:val="0"/>
          <w:numId w:val="10"/>
        </w:numPr>
        <w:ind w:left="284" w:hanging="284"/>
        <w:contextualSpacing w:val="0"/>
        <w:jc w:val="both"/>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rsidP="0016514A">
      <w:pPr>
        <w:pStyle w:val="Akapitzlist"/>
        <w:numPr>
          <w:ilvl w:val="0"/>
          <w:numId w:val="10"/>
        </w:numPr>
        <w:ind w:left="284" w:hanging="284"/>
        <w:contextualSpacing w:val="0"/>
        <w:jc w:val="both"/>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5" w:name="_Hlk92976705"/>
      <w:r w:rsidR="00F267FA" w:rsidRPr="00F456FB">
        <w:rPr>
          <w:rFonts w:cs="Calibri"/>
          <w:szCs w:val="24"/>
        </w:rPr>
        <w:t>*</w:t>
      </w:r>
      <w:bookmarkEnd w:id="15"/>
      <w:r w:rsidR="00F267FA" w:rsidRPr="00F456FB">
        <w:rPr>
          <w:rFonts w:cs="Calibri"/>
          <w:szCs w:val="24"/>
        </w:rPr>
        <w:t xml:space="preserve">. </w:t>
      </w:r>
    </w:p>
    <w:p w14:paraId="5971FB1E" w14:textId="77777777" w:rsidR="008826AC" w:rsidRDefault="00F267FA" w:rsidP="0016514A">
      <w:pPr>
        <w:pStyle w:val="Akapitzlist"/>
        <w:numPr>
          <w:ilvl w:val="0"/>
          <w:numId w:val="10"/>
        </w:numPr>
        <w:ind w:left="284" w:hanging="284"/>
        <w:contextualSpacing w:val="0"/>
        <w:jc w:val="both"/>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16" w:name="_Hlk124433937"/>
    </w:p>
    <w:p w14:paraId="68FFD172" w14:textId="39CD9294" w:rsidR="008826AC" w:rsidRDefault="006A369E" w:rsidP="0016514A">
      <w:pPr>
        <w:pStyle w:val="Akapitzlist"/>
        <w:numPr>
          <w:ilvl w:val="0"/>
          <w:numId w:val="10"/>
        </w:numPr>
        <w:ind w:left="284" w:hanging="284"/>
        <w:contextualSpacing w:val="0"/>
        <w:jc w:val="both"/>
        <w:rPr>
          <w:rFonts w:cs="Calibri"/>
          <w:szCs w:val="24"/>
        </w:rPr>
      </w:pPr>
      <w:r w:rsidRPr="008826AC">
        <w:rPr>
          <w:rFonts w:cs="Calibri"/>
          <w:szCs w:val="24"/>
        </w:rPr>
        <w:t>Projekt jest projektem o znaczeniu strategicznym w rozumieniu art. 2 pkt 5 rozporządzenia ogólnego *.</w:t>
      </w:r>
      <w:bookmarkEnd w:id="16"/>
    </w:p>
    <w:p w14:paraId="44A6FBD1" w14:textId="608EFFFF" w:rsidR="00F817BE" w:rsidRPr="008826AC" w:rsidRDefault="00F817BE" w:rsidP="0016514A">
      <w:pPr>
        <w:pStyle w:val="Akapitzlist"/>
        <w:numPr>
          <w:ilvl w:val="0"/>
          <w:numId w:val="10"/>
        </w:numPr>
        <w:ind w:left="284" w:hanging="284"/>
        <w:contextualSpacing w:val="0"/>
        <w:jc w:val="both"/>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rsidP="0016514A">
      <w:pPr>
        <w:pStyle w:val="Akapitzlist"/>
        <w:numPr>
          <w:ilvl w:val="0"/>
          <w:numId w:val="5"/>
        </w:numPr>
        <w:ind w:left="714" w:hanging="357"/>
        <w:contextualSpacing w:val="0"/>
        <w:jc w:val="both"/>
        <w:rPr>
          <w:rFonts w:cs="Calibri"/>
          <w:szCs w:val="24"/>
        </w:rPr>
      </w:pPr>
      <w:r w:rsidRPr="00A55663">
        <w:rPr>
          <w:rFonts w:cs="Calibri"/>
          <w:szCs w:val="24"/>
        </w:rPr>
        <w:t>Partnerem w Projekcie jest</w:t>
      </w:r>
      <w:r w:rsidR="00F817BE" w:rsidRPr="00A55663">
        <w:rPr>
          <w:rFonts w:cs="Calibri"/>
          <w:szCs w:val="24"/>
        </w:rPr>
        <w:t>:</w:t>
      </w:r>
      <w:bookmarkStart w:id="17" w:name="_Hlk91152892"/>
    </w:p>
    <w:p w14:paraId="13B82C51" w14:textId="77777777" w:rsidR="008826AC" w:rsidRDefault="00F817BE" w:rsidP="0016514A">
      <w:pPr>
        <w:pStyle w:val="Akapitzlist"/>
        <w:ind w:left="641" w:firstLine="0"/>
        <w:contextualSpacing w:val="0"/>
        <w:jc w:val="both"/>
        <w:rPr>
          <w:rFonts w:cs="Calibri"/>
          <w:szCs w:val="24"/>
        </w:rPr>
      </w:pPr>
      <w:r w:rsidRPr="008826AC">
        <w:rPr>
          <w:rFonts w:cs="Calibri"/>
          <w:szCs w:val="24"/>
        </w:rPr>
        <w:t>...................................................................................................................................................</w:t>
      </w:r>
      <w:bookmarkEnd w:id="17"/>
    </w:p>
    <w:p w14:paraId="5AFD3576" w14:textId="0CD99F12" w:rsidR="00A4795C" w:rsidRPr="008826AC" w:rsidRDefault="001F74A5" w:rsidP="0016514A">
      <w:pPr>
        <w:pStyle w:val="Akapitzlist"/>
        <w:numPr>
          <w:ilvl w:val="0"/>
          <w:numId w:val="5"/>
        </w:numPr>
        <w:ind w:left="714" w:hanging="357"/>
        <w:contextualSpacing w:val="0"/>
        <w:jc w:val="both"/>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16514A">
      <w:pPr>
        <w:pStyle w:val="Akapitzlist"/>
        <w:ind w:left="680" w:firstLine="0"/>
        <w:contextualSpacing w:val="0"/>
        <w:jc w:val="both"/>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rsidP="0016514A">
      <w:pPr>
        <w:pStyle w:val="Akapitzlist"/>
        <w:numPr>
          <w:ilvl w:val="0"/>
          <w:numId w:val="11"/>
        </w:numPr>
        <w:ind w:left="284" w:hanging="284"/>
        <w:contextualSpacing w:val="0"/>
        <w:jc w:val="both"/>
        <w:rPr>
          <w:rFonts w:cs="Calibri"/>
          <w:szCs w:val="24"/>
        </w:rPr>
      </w:pPr>
      <w:r w:rsidRPr="00FF37E2">
        <w:rPr>
          <w:rFonts w:cs="Calibri"/>
          <w:szCs w:val="24"/>
        </w:rPr>
        <w:t>Okres realizacji Projektu ustala się na:</w:t>
      </w:r>
    </w:p>
    <w:p w14:paraId="4BD84D45" w14:textId="77777777" w:rsidR="00FF37E2" w:rsidRDefault="00092D91" w:rsidP="0016514A">
      <w:pPr>
        <w:pStyle w:val="Akapitzlist"/>
        <w:numPr>
          <w:ilvl w:val="0"/>
          <w:numId w:val="12"/>
        </w:numPr>
        <w:ind w:left="714" w:hanging="357"/>
        <w:contextualSpacing w:val="0"/>
        <w:jc w:val="both"/>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rsidP="0016514A">
      <w:pPr>
        <w:pStyle w:val="Akapitzlist"/>
        <w:numPr>
          <w:ilvl w:val="0"/>
          <w:numId w:val="12"/>
        </w:numPr>
        <w:contextualSpacing w:val="0"/>
        <w:jc w:val="both"/>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rsidP="0016514A">
      <w:pPr>
        <w:pStyle w:val="Akapitzlist"/>
        <w:numPr>
          <w:ilvl w:val="0"/>
          <w:numId w:val="11"/>
        </w:numPr>
        <w:ind w:left="284" w:hanging="284"/>
        <w:contextualSpacing w:val="0"/>
        <w:jc w:val="both"/>
        <w:rPr>
          <w:rFonts w:cs="Calibri"/>
          <w:szCs w:val="24"/>
        </w:rPr>
      </w:pPr>
      <w:r w:rsidRPr="00A55663">
        <w:rPr>
          <w:rFonts w:cs="Calibri"/>
          <w:szCs w:val="24"/>
        </w:rPr>
        <w:t>Okres kwalifikowalności wydatków ustala się na:</w:t>
      </w:r>
    </w:p>
    <w:p w14:paraId="4569A86F" w14:textId="77777777" w:rsidR="00FF37E2" w:rsidRDefault="00C101D3" w:rsidP="0016514A">
      <w:pPr>
        <w:pStyle w:val="Akapitzlist"/>
        <w:numPr>
          <w:ilvl w:val="0"/>
          <w:numId w:val="13"/>
        </w:numPr>
        <w:contextualSpacing w:val="0"/>
        <w:jc w:val="both"/>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16514A">
      <w:pPr>
        <w:pStyle w:val="Akapitzlist"/>
        <w:ind w:firstLine="0"/>
        <w:contextualSpacing w:val="0"/>
        <w:jc w:val="both"/>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rsidP="0016514A">
      <w:pPr>
        <w:pStyle w:val="Akapitzlist"/>
        <w:numPr>
          <w:ilvl w:val="0"/>
          <w:numId w:val="13"/>
        </w:numPr>
        <w:contextualSpacing w:val="0"/>
        <w:jc w:val="both"/>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rsidP="0016514A">
      <w:pPr>
        <w:pStyle w:val="Akapitzlist"/>
        <w:numPr>
          <w:ilvl w:val="0"/>
          <w:numId w:val="11"/>
        </w:numPr>
        <w:ind w:left="284" w:hanging="284"/>
        <w:contextualSpacing w:val="0"/>
        <w:jc w:val="both"/>
        <w:rPr>
          <w:rFonts w:cs="Calibri"/>
          <w:szCs w:val="24"/>
        </w:rPr>
      </w:pPr>
      <w:r w:rsidRPr="00A55663">
        <w:rPr>
          <w:rFonts w:cs="Calibri"/>
          <w:szCs w:val="24"/>
        </w:rPr>
        <w:lastRenderedPageBreak/>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18" w:name="_Hlk107217287"/>
      <w:r w:rsidRPr="00A55663">
        <w:rPr>
          <w:rFonts w:cs="Calibri"/>
          <w:sz w:val="24"/>
          <w:szCs w:val="24"/>
          <w:lang w:eastAsia="pl-PL"/>
        </w:rPr>
        <w:t>§ 4</w:t>
      </w:r>
    </w:p>
    <w:bookmarkEnd w:id="18"/>
    <w:p w14:paraId="302377DD" w14:textId="77777777" w:rsidR="007936DC" w:rsidRDefault="00577FA5" w:rsidP="0016514A">
      <w:pPr>
        <w:pStyle w:val="Akapitzlist"/>
        <w:numPr>
          <w:ilvl w:val="0"/>
          <w:numId w:val="14"/>
        </w:numPr>
        <w:spacing w:before="120"/>
        <w:ind w:left="284" w:hanging="284"/>
        <w:contextualSpacing w:val="0"/>
        <w:jc w:val="both"/>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34F9D1D1" w:rsidR="007936DC" w:rsidRDefault="007C4094" w:rsidP="0016514A">
      <w:pPr>
        <w:pStyle w:val="Akapitzlist"/>
        <w:numPr>
          <w:ilvl w:val="0"/>
          <w:numId w:val="14"/>
        </w:numPr>
        <w:ind w:left="284" w:hanging="284"/>
        <w:contextualSpacing w:val="0"/>
        <w:jc w:val="both"/>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w:t>
      </w:r>
      <w:r w:rsidR="00880F5D">
        <w:rPr>
          <w:rFonts w:cs="Calibri"/>
          <w:szCs w:val="24"/>
        </w:rPr>
        <w:t>DIP</w:t>
      </w:r>
      <w:r w:rsidR="00292B7A">
        <w:rPr>
          <w:rFonts w:cs="Calibri"/>
          <w:szCs w:val="24"/>
        </w:rPr>
        <w:t xml:space="preserve"> </w:t>
      </w:r>
      <w:r w:rsidRPr="007936DC">
        <w:rPr>
          <w:rFonts w:cs="Calibri"/>
          <w:szCs w:val="24"/>
        </w:rPr>
        <w:t>oraz otrzymywania dofinansowania jest Beneficjent.</w:t>
      </w:r>
    </w:p>
    <w:p w14:paraId="27E10751" w14:textId="6EF2FD57" w:rsidR="007936DC" w:rsidRDefault="00577FA5" w:rsidP="0016514A">
      <w:pPr>
        <w:pStyle w:val="Akapitzlist"/>
        <w:numPr>
          <w:ilvl w:val="0"/>
          <w:numId w:val="14"/>
        </w:numPr>
        <w:ind w:left="284" w:hanging="284"/>
        <w:contextualSpacing w:val="0"/>
        <w:jc w:val="both"/>
        <w:rPr>
          <w:rFonts w:cs="Calibri"/>
          <w:szCs w:val="24"/>
        </w:rPr>
      </w:pPr>
      <w:r w:rsidRPr="007936DC">
        <w:rPr>
          <w:rFonts w:cs="Calibri"/>
          <w:szCs w:val="24"/>
        </w:rPr>
        <w:t xml:space="preserve">Beneficjent odpowiada przed </w:t>
      </w:r>
      <w:r w:rsidR="00FC7562">
        <w:rPr>
          <w:rFonts w:cs="Calibri"/>
          <w:szCs w:val="24"/>
        </w:rPr>
        <w:t>DIP</w:t>
      </w:r>
      <w:r w:rsidRPr="007936DC">
        <w:rPr>
          <w:rFonts w:cs="Calibri"/>
          <w:szCs w:val="24"/>
        </w:rPr>
        <w:t xml:space="preserve">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19" w:name="_Hlk128043060"/>
      <w:bookmarkStart w:id="20" w:name="_Hlk128143086"/>
      <w:bookmarkStart w:id="21" w:name="_Hlk112746092"/>
    </w:p>
    <w:p w14:paraId="6ED7EEA0" w14:textId="7AEDD834" w:rsidR="007936DC" w:rsidRDefault="00E43A37" w:rsidP="0016514A">
      <w:pPr>
        <w:pStyle w:val="Akapitzlist"/>
        <w:numPr>
          <w:ilvl w:val="0"/>
          <w:numId w:val="14"/>
        </w:numPr>
        <w:ind w:left="284" w:hanging="284"/>
        <w:contextualSpacing w:val="0"/>
        <w:jc w:val="both"/>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w:t>
      </w:r>
      <w:r w:rsidR="00474702">
        <w:rPr>
          <w:rFonts w:cs="Calibri"/>
          <w:szCs w:val="24"/>
        </w:rPr>
        <w:t>DIP</w:t>
      </w:r>
      <w:r w:rsidRPr="007936DC">
        <w:rPr>
          <w:rFonts w:cs="Calibri"/>
          <w:szCs w:val="24"/>
        </w:rPr>
        <w:t xml:space="preserve"> wyrażonej na piśmie</w:t>
      </w:r>
      <w:r w:rsidR="004A3E65" w:rsidRPr="007936DC">
        <w:rPr>
          <w:rFonts w:cs="Calibri"/>
          <w:szCs w:val="24"/>
        </w:rPr>
        <w:t>,</w:t>
      </w:r>
      <w:r w:rsidRPr="007936DC">
        <w:rPr>
          <w:rFonts w:cs="Calibri"/>
          <w:szCs w:val="24"/>
        </w:rPr>
        <w:t xml:space="preserve"> pod rygorem </w:t>
      </w:r>
      <w:bookmarkEnd w:id="19"/>
      <w:r w:rsidR="001F1414" w:rsidRPr="007936DC">
        <w:rPr>
          <w:rFonts w:cs="Calibri"/>
          <w:szCs w:val="24"/>
        </w:rPr>
        <w:t>rozwiązania Umowy.</w:t>
      </w:r>
      <w:bookmarkEnd w:id="20"/>
    </w:p>
    <w:p w14:paraId="64A07F29" w14:textId="118C4EC9" w:rsidR="00577FA5" w:rsidRPr="007936DC" w:rsidRDefault="00474702" w:rsidP="0016514A">
      <w:pPr>
        <w:pStyle w:val="Akapitzlist"/>
        <w:numPr>
          <w:ilvl w:val="0"/>
          <w:numId w:val="14"/>
        </w:numPr>
        <w:ind w:left="284" w:hanging="284"/>
        <w:contextualSpacing w:val="0"/>
        <w:jc w:val="both"/>
        <w:rPr>
          <w:rFonts w:cs="Calibri"/>
          <w:szCs w:val="24"/>
        </w:rPr>
      </w:pPr>
      <w:r>
        <w:rPr>
          <w:rFonts w:cs="Calibri"/>
          <w:szCs w:val="24"/>
        </w:rPr>
        <w:t>DIP</w:t>
      </w:r>
      <w:r w:rsidR="00577FA5" w:rsidRPr="007936DC">
        <w:rPr>
          <w:rFonts w:cs="Calibri"/>
          <w:szCs w:val="24"/>
        </w:rPr>
        <w:t xml:space="preserve">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00577FA5" w:rsidRPr="007936DC">
        <w:rPr>
          <w:rFonts w:cs="Calibri"/>
          <w:szCs w:val="24"/>
        </w:rPr>
        <w:t>:</w:t>
      </w:r>
    </w:p>
    <w:bookmarkEnd w:id="21"/>
    <w:p w14:paraId="5645F58D" w14:textId="77777777" w:rsidR="009C3F04" w:rsidRDefault="00577FA5" w:rsidP="0016514A">
      <w:pPr>
        <w:pStyle w:val="Akapitzlist"/>
        <w:numPr>
          <w:ilvl w:val="0"/>
          <w:numId w:val="15"/>
        </w:numPr>
        <w:ind w:left="714" w:hanging="357"/>
        <w:contextualSpacing w:val="0"/>
        <w:jc w:val="both"/>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rsidP="0016514A">
      <w:pPr>
        <w:pStyle w:val="Akapitzlist"/>
        <w:numPr>
          <w:ilvl w:val="0"/>
          <w:numId w:val="15"/>
        </w:numPr>
        <w:ind w:left="714" w:hanging="357"/>
        <w:contextualSpacing w:val="0"/>
        <w:jc w:val="both"/>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rsidP="0016514A">
      <w:pPr>
        <w:pStyle w:val="Akapitzlist"/>
        <w:numPr>
          <w:ilvl w:val="0"/>
          <w:numId w:val="14"/>
        </w:numPr>
        <w:ind w:left="284" w:hanging="284"/>
        <w:contextualSpacing w:val="0"/>
        <w:jc w:val="both"/>
        <w:rPr>
          <w:rFonts w:cs="Calibri"/>
          <w:szCs w:val="24"/>
        </w:rPr>
      </w:pPr>
      <w:bookmarkStart w:id="22" w:name="_Hlk95993213"/>
      <w:r w:rsidRPr="00A55663">
        <w:rPr>
          <w:rFonts w:cs="Calibri"/>
          <w:szCs w:val="24"/>
        </w:rPr>
        <w:t xml:space="preserve">Beneficjent, w imieniu swoim oraz Partnera i Podmiotu </w:t>
      </w:r>
      <w:bookmarkStart w:id="23" w:name="_Hlk98851813"/>
      <w:r w:rsidRPr="00A55663">
        <w:rPr>
          <w:rFonts w:cs="Calibri"/>
          <w:szCs w:val="24"/>
        </w:rPr>
        <w:t>upoważnionego do ponoszenia wydatków</w:t>
      </w:r>
      <w:bookmarkEnd w:id="22"/>
      <w:bookmarkEnd w:id="23"/>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rsidP="0016514A">
      <w:pPr>
        <w:pStyle w:val="Akapitzlist"/>
        <w:numPr>
          <w:ilvl w:val="0"/>
          <w:numId w:val="16"/>
        </w:numPr>
        <w:contextualSpacing w:val="0"/>
        <w:jc w:val="both"/>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5C205958" w:rsidR="00132D50" w:rsidRDefault="00A102CE" w:rsidP="0016514A">
      <w:pPr>
        <w:pStyle w:val="Akapitzlist"/>
        <w:numPr>
          <w:ilvl w:val="0"/>
          <w:numId w:val="16"/>
        </w:numPr>
        <w:contextualSpacing w:val="0"/>
        <w:jc w:val="both"/>
        <w:rPr>
          <w:rFonts w:cs="Calibri"/>
          <w:szCs w:val="24"/>
        </w:rPr>
      </w:pPr>
      <w:r w:rsidRPr="00132D50">
        <w:rPr>
          <w:rFonts w:cs="Calibri"/>
          <w:szCs w:val="24"/>
        </w:rPr>
        <w:t xml:space="preserve">obsługi  SL2021 w sposób zgodny z aktualną wersją </w:t>
      </w:r>
      <w:r w:rsidR="00F364E5" w:rsidRPr="00132D50">
        <w:rPr>
          <w:rFonts w:cs="Calibri"/>
          <w:szCs w:val="24"/>
        </w:rPr>
        <w:t>Instrukcji użytkownika SL2021</w:t>
      </w:r>
      <w:r w:rsidR="00FD636E" w:rsidRPr="00132D50">
        <w:rPr>
          <w:rFonts w:cs="Calibri"/>
          <w:szCs w:val="24"/>
        </w:rPr>
        <w:t xml:space="preserve"> </w:t>
      </w:r>
      <w:r w:rsidR="000D49F7">
        <w:rPr>
          <w:rFonts w:cs="Calibri"/>
          <w:szCs w:val="24"/>
        </w:rPr>
        <w:t>i komunikatami DIP dostępnymi</w:t>
      </w:r>
      <w:r w:rsidR="00571D67">
        <w:rPr>
          <w:rFonts w:cs="Calibri"/>
          <w:szCs w:val="24"/>
        </w:rPr>
        <w:t xml:space="preserve"> </w:t>
      </w:r>
      <w:r w:rsidRPr="00132D50">
        <w:rPr>
          <w:rFonts w:cs="Calibri"/>
          <w:szCs w:val="24"/>
        </w:rPr>
        <w:t xml:space="preserve"> na stronie internetowej Programu, a także bieżącego monitorowania zmian</w:t>
      </w:r>
      <w:r w:rsidR="00F364E5" w:rsidRPr="00132D50">
        <w:rPr>
          <w:rFonts w:cs="Calibri"/>
          <w:szCs w:val="24"/>
        </w:rPr>
        <w:t xml:space="preserve"> </w:t>
      </w:r>
      <w:r w:rsidR="00234CAF">
        <w:rPr>
          <w:rFonts w:cs="Calibri"/>
          <w:szCs w:val="24"/>
        </w:rPr>
        <w:t>tych dokumentów,</w:t>
      </w:r>
      <w:r w:rsidRPr="00132D50">
        <w:rPr>
          <w:rFonts w:cs="Calibri"/>
          <w:szCs w:val="24"/>
        </w:rPr>
        <w:t xml:space="preserve"> 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lastRenderedPageBreak/>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wkładów rzeczowych 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4" w:name="_Hlk95995911"/>
    </w:p>
    <w:p w14:paraId="2EA97050" w14:textId="6CCF4938" w:rsidR="00132D50" w:rsidRDefault="000F26F9" w:rsidP="0016514A">
      <w:pPr>
        <w:pStyle w:val="Akapitzlist"/>
        <w:numPr>
          <w:ilvl w:val="0"/>
          <w:numId w:val="16"/>
        </w:numPr>
        <w:contextualSpacing w:val="0"/>
        <w:jc w:val="both"/>
        <w:rPr>
          <w:rFonts w:cs="Calibri"/>
          <w:szCs w:val="24"/>
        </w:rPr>
      </w:pPr>
      <w:r w:rsidRPr="00DA3DA7">
        <w:rPr>
          <w:rFonts w:cs="Calibri"/>
          <w:szCs w:val="24"/>
        </w:rPr>
        <w:t>ponoszenia wydatków w ramach Projektu</w:t>
      </w:r>
      <w:r w:rsidR="00826DBE" w:rsidRPr="00DA3DA7">
        <w:rPr>
          <w:rStyle w:val="Odwoanieprzypisudolnego"/>
          <w:rFonts w:cs="Calibri"/>
          <w:sz w:val="24"/>
          <w:szCs w:val="24"/>
        </w:rPr>
        <w:footnoteReference w:id="7"/>
      </w:r>
      <w:r w:rsidR="009104A2" w:rsidRPr="00DA3DA7">
        <w:rPr>
          <w:rFonts w:cs="Calibri"/>
          <w:szCs w:val="24"/>
        </w:rPr>
        <w:t xml:space="preserve"> </w:t>
      </w:r>
      <w:r w:rsidR="00A35B08" w:rsidRPr="00DA3DA7">
        <w:rPr>
          <w:rFonts w:cs="Calibri"/>
          <w:szCs w:val="24"/>
        </w:rPr>
        <w:t>z rachunk</w:t>
      </w:r>
      <w:r w:rsidR="001C6068" w:rsidRPr="00DA3DA7">
        <w:rPr>
          <w:rFonts w:cs="Calibri"/>
          <w:szCs w:val="24"/>
        </w:rPr>
        <w:t>u</w:t>
      </w:r>
      <w:r w:rsidR="00A35B08" w:rsidRPr="00DA3DA7">
        <w:rPr>
          <w:rFonts w:cs="Calibri"/>
          <w:szCs w:val="24"/>
        </w:rPr>
        <w:t xml:space="preserve"> płatnicz</w:t>
      </w:r>
      <w:r w:rsidR="001C6068" w:rsidRPr="00DA3DA7">
        <w:rPr>
          <w:rFonts w:cs="Calibri"/>
          <w:szCs w:val="24"/>
        </w:rPr>
        <w:t>ego</w:t>
      </w:r>
      <w:r w:rsidR="00A35B08" w:rsidRPr="00DA3DA7">
        <w:rPr>
          <w:rFonts w:cs="Calibri"/>
          <w:szCs w:val="24"/>
        </w:rPr>
        <w:t xml:space="preserve"> wskazan</w:t>
      </w:r>
      <w:r w:rsidR="001C6068" w:rsidRPr="00DA3DA7">
        <w:rPr>
          <w:rFonts w:cs="Calibri"/>
          <w:szCs w:val="24"/>
        </w:rPr>
        <w:t xml:space="preserve">ego </w:t>
      </w:r>
      <w:r w:rsidR="00A35B08" w:rsidRPr="00DA3DA7">
        <w:rPr>
          <w:rFonts w:cs="Calibri"/>
          <w:szCs w:val="24"/>
        </w:rPr>
        <w:t>w §</w:t>
      </w:r>
      <w:r w:rsidR="009104A2" w:rsidRPr="00DA3DA7">
        <w:rPr>
          <w:rFonts w:cs="Calibri"/>
          <w:szCs w:val="24"/>
        </w:rPr>
        <w:t xml:space="preserve"> </w:t>
      </w:r>
      <w:r w:rsidR="00A35B08" w:rsidRPr="00DA3DA7">
        <w:rPr>
          <w:rFonts w:cs="Calibri"/>
          <w:szCs w:val="24"/>
        </w:rPr>
        <w:t xml:space="preserve">1 </w:t>
      </w:r>
      <w:r w:rsidR="001726E4" w:rsidRPr="00DA3DA7">
        <w:rPr>
          <w:rFonts w:cs="Calibri"/>
          <w:szCs w:val="24"/>
        </w:rPr>
        <w:t xml:space="preserve">pkt </w:t>
      </w:r>
      <w:r w:rsidR="00297C47" w:rsidRPr="00DA3DA7">
        <w:rPr>
          <w:rFonts w:cs="Calibri"/>
          <w:szCs w:val="24"/>
        </w:rPr>
        <w:t>17</w:t>
      </w:r>
      <w:r w:rsidR="007A1413" w:rsidRPr="00DA3DA7">
        <w:rPr>
          <w:rStyle w:val="Odwoanieprzypisudolnego"/>
          <w:rFonts w:cs="Calibri"/>
          <w:szCs w:val="24"/>
        </w:rPr>
        <w:footnoteReference w:id="8"/>
      </w:r>
      <w:r w:rsidR="00297C47" w:rsidRPr="00DA3DA7">
        <w:rPr>
          <w:rFonts w:cs="Calibri"/>
          <w:szCs w:val="24"/>
        </w:rPr>
        <w:t xml:space="preserve">  </w:t>
      </w:r>
      <w:r w:rsidR="00A35B08" w:rsidRPr="00DA3DA7">
        <w:rPr>
          <w:rFonts w:cs="Calibri"/>
          <w:szCs w:val="24"/>
        </w:rPr>
        <w:t xml:space="preserve"> </w:t>
      </w:r>
      <w:r w:rsidR="00A84E18" w:rsidRPr="00DA3DA7">
        <w:rPr>
          <w:rFonts w:cs="Calibri"/>
          <w:szCs w:val="24"/>
        </w:rPr>
        <w:t xml:space="preserve">i </w:t>
      </w:r>
      <w:r w:rsidR="00297C47" w:rsidRPr="00DA3DA7">
        <w:rPr>
          <w:rFonts w:cs="Calibri"/>
          <w:szCs w:val="24"/>
        </w:rPr>
        <w:t xml:space="preserve">19 </w:t>
      </w:r>
      <w:r w:rsidR="00755427" w:rsidRPr="00DA3DA7">
        <w:rPr>
          <w:rFonts w:cs="Calibri"/>
          <w:szCs w:val="24"/>
        </w:rPr>
        <w:t> </w:t>
      </w:r>
      <w:r w:rsidR="00B84532" w:rsidRPr="00DA3DA7">
        <w:rPr>
          <w:rFonts w:cs="Calibri"/>
          <w:szCs w:val="24"/>
        </w:rPr>
        <w:t>–</w:t>
      </w:r>
      <w:r w:rsidR="00755427" w:rsidRPr="00DA3DA7">
        <w:rPr>
          <w:rFonts w:cs="Calibri"/>
          <w:szCs w:val="24"/>
        </w:rPr>
        <w:t> </w:t>
      </w:r>
      <w:r w:rsidR="001C6068" w:rsidRPr="00DA3DA7">
        <w:rPr>
          <w:rFonts w:cs="Calibri"/>
          <w:szCs w:val="24"/>
        </w:rPr>
        <w:t xml:space="preserve">jeżeli dotyczy </w:t>
      </w:r>
      <w:r w:rsidR="00B84532" w:rsidRPr="00DA3DA7">
        <w:rPr>
          <w:rFonts w:cs="Calibri"/>
          <w:szCs w:val="24"/>
        </w:rPr>
        <w:t>–</w:t>
      </w:r>
      <w:r w:rsidR="00A84E18" w:rsidRPr="00DA3DA7">
        <w:rPr>
          <w:rFonts w:cs="Calibri"/>
          <w:szCs w:val="24"/>
        </w:rPr>
        <w:t xml:space="preserve"> zgodnie</w:t>
      </w:r>
      <w:r w:rsidR="00A84E18">
        <w:rPr>
          <w:rFonts w:cs="Calibri"/>
          <w:szCs w:val="24"/>
        </w:rPr>
        <w:t xml:space="preserve"> z</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4"/>
    </w:p>
    <w:p w14:paraId="5DFE643E" w14:textId="6585EB8A"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systematycznego monitorowania przebiegu realizacji Projektu oraz niezwłocznego informowania </w:t>
      </w:r>
      <w:r w:rsidR="007D775E">
        <w:rPr>
          <w:rFonts w:cs="Calibri"/>
          <w:szCs w:val="24"/>
        </w:rPr>
        <w:t>DIP</w:t>
      </w:r>
      <w:r w:rsidRPr="00132D50">
        <w:rPr>
          <w:rFonts w:cs="Calibri"/>
          <w:szCs w:val="24"/>
        </w:rPr>
        <w:t xml:space="preserve">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5AFA6586"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przedstawiania na żądanie </w:t>
      </w:r>
      <w:r w:rsidR="007D775E">
        <w:rPr>
          <w:rFonts w:cs="Calibri"/>
          <w:szCs w:val="24"/>
        </w:rPr>
        <w:t>DIP</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w:t>
      </w:r>
      <w:r w:rsidR="00792E22">
        <w:rPr>
          <w:rFonts w:cs="Calibri"/>
          <w:szCs w:val="24"/>
        </w:rPr>
        <w:t>DIP</w:t>
      </w:r>
      <w:r w:rsidR="00172327" w:rsidRPr="00132D50">
        <w:rPr>
          <w:rFonts w:cs="Calibri"/>
          <w:szCs w:val="24"/>
        </w:rPr>
        <w:t xml:space="preserve"> zastrzega sobie prawo niewyrażenia zgody na wydłużenie wyznaczonego Beneficjentowi terminu,</w:t>
      </w:r>
      <w:bookmarkStart w:id="25" w:name="_Hlk108437510"/>
    </w:p>
    <w:p w14:paraId="072CAB21" w14:textId="44ABD9DF" w:rsidR="00212B84" w:rsidRPr="00132D50" w:rsidRDefault="00212B84" w:rsidP="0016514A">
      <w:pPr>
        <w:pStyle w:val="Akapitzlist"/>
        <w:numPr>
          <w:ilvl w:val="0"/>
          <w:numId w:val="16"/>
        </w:numPr>
        <w:contextualSpacing w:val="0"/>
        <w:jc w:val="both"/>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009DF718" w:rsidR="00212B84"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 xml:space="preserve">innym uzgodnionym z </w:t>
      </w:r>
      <w:r w:rsidR="00792E22">
        <w:rPr>
          <w:rFonts w:cs="Calibri"/>
          <w:szCs w:val="24"/>
        </w:rPr>
        <w:t>DIP</w:t>
      </w:r>
      <w:r w:rsidRPr="00A55663">
        <w:rPr>
          <w:rFonts w:cs="Calibri"/>
          <w:szCs w:val="24"/>
        </w:rPr>
        <w:t xml:space="preserve"> terminie i</w:t>
      </w:r>
      <w:r w:rsidR="00132D50">
        <w:rPr>
          <w:rFonts w:cs="Calibri"/>
          <w:szCs w:val="24"/>
        </w:rPr>
        <w:t> </w:t>
      </w:r>
      <w:r w:rsidRPr="00A55663">
        <w:rPr>
          <w:rFonts w:cs="Calibri"/>
          <w:szCs w:val="24"/>
        </w:rPr>
        <w:t xml:space="preserve">niezwłocznego poinformowania </w:t>
      </w:r>
      <w:r w:rsidR="00792E22">
        <w:rPr>
          <w:rFonts w:cs="Calibri"/>
          <w:szCs w:val="24"/>
        </w:rPr>
        <w:t>DIP</w:t>
      </w:r>
      <w:r w:rsidRPr="00A55663">
        <w:rPr>
          <w:rFonts w:cs="Calibri"/>
          <w:szCs w:val="24"/>
        </w:rPr>
        <w:t xml:space="preserve"> o tym fakcie</w:t>
      </w:r>
      <w:r w:rsidR="00F43E05" w:rsidRPr="00A55663">
        <w:rPr>
          <w:rFonts w:cs="Calibri"/>
          <w:szCs w:val="24"/>
        </w:rPr>
        <w:t>,</w:t>
      </w:r>
    </w:p>
    <w:bookmarkEnd w:id="25"/>
    <w:p w14:paraId="41602D28"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obowiązku informacyjnego i promocyjnego</w:t>
      </w:r>
      <w:r w:rsidR="00B166BD" w:rsidRPr="00A55663">
        <w:rPr>
          <w:rFonts w:cs="Calibri"/>
          <w:szCs w:val="24"/>
        </w:rPr>
        <w:t>,</w:t>
      </w:r>
      <w:bookmarkStart w:id="26" w:name="_Hlk123796773"/>
    </w:p>
    <w:p w14:paraId="3C6836CE" w14:textId="60106C38" w:rsidR="00132D50" w:rsidRDefault="005960DD" w:rsidP="0016514A">
      <w:pPr>
        <w:pStyle w:val="Akapitzlist"/>
        <w:numPr>
          <w:ilvl w:val="0"/>
          <w:numId w:val="16"/>
        </w:numPr>
        <w:contextualSpacing w:val="0"/>
        <w:jc w:val="both"/>
        <w:rPr>
          <w:rFonts w:cs="Calibri"/>
          <w:szCs w:val="24"/>
        </w:rPr>
      </w:pPr>
      <w:r w:rsidRPr="00132D50">
        <w:rPr>
          <w:rFonts w:cs="Calibri"/>
          <w:szCs w:val="24"/>
        </w:rPr>
        <w:t xml:space="preserve">stosowania zasad równościowych </w:t>
      </w:r>
      <w:bookmarkStart w:id="27"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7"/>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w:t>
      </w:r>
      <w:r w:rsidR="00234CAF">
        <w:rPr>
          <w:rFonts w:cs="Calibri"/>
          <w:szCs w:val="24"/>
        </w:rPr>
        <w:t xml:space="preserve"> </w:t>
      </w:r>
      <w:r w:rsidR="0017406C" w:rsidRPr="00132D50">
        <w:rPr>
          <w:rFonts w:cs="Calibri"/>
          <w:szCs w:val="24"/>
        </w:rPr>
        <w:t>r.</w:t>
      </w:r>
      <w:r w:rsidR="00234CAF">
        <w:rPr>
          <w:rFonts w:cs="Calibri"/>
          <w:szCs w:val="24"/>
        </w:rPr>
        <w:t xml:space="preserve"> </w:t>
      </w:r>
      <w:r w:rsidR="00234CAF" w:rsidRPr="00234CAF">
        <w:rPr>
          <w:rFonts w:cs="Calibri"/>
          <w:szCs w:val="24"/>
        </w:rPr>
        <w:t>(w szczególności praw ujętych w art. 7–8, art. 11–12, art. 14, art. 16–17, art. 19–23, art. 26, art. 31, art. 37, art. 47)</w:t>
      </w:r>
      <w:r w:rsidR="002C70D7" w:rsidRPr="00132D50">
        <w:rPr>
          <w:rFonts w:cs="Calibri"/>
          <w:szCs w:val="24"/>
        </w:rPr>
        <w:t>,</w:t>
      </w:r>
      <w:bookmarkStart w:id="28" w:name="_Hlk123817995"/>
    </w:p>
    <w:p w14:paraId="0F8B9485" w14:textId="4139765F" w:rsidR="009D2475" w:rsidRPr="00132D50" w:rsidRDefault="009D2475" w:rsidP="0016514A">
      <w:pPr>
        <w:pStyle w:val="Akapitzlist"/>
        <w:numPr>
          <w:ilvl w:val="0"/>
          <w:numId w:val="16"/>
        </w:numPr>
        <w:contextualSpacing w:val="0"/>
        <w:jc w:val="both"/>
        <w:rPr>
          <w:rFonts w:cs="Calibri"/>
          <w:szCs w:val="24"/>
        </w:rPr>
      </w:pPr>
      <w:r w:rsidRPr="00132D50">
        <w:rPr>
          <w:rFonts w:cs="Calibri"/>
          <w:szCs w:val="24"/>
        </w:rPr>
        <w:lastRenderedPageBreak/>
        <w:t xml:space="preserve">informowania ostatecznych odbiorców o możliwości </w:t>
      </w:r>
      <w:r w:rsidR="00F01052" w:rsidRPr="00132D50">
        <w:rPr>
          <w:rFonts w:cs="Calibri"/>
          <w:szCs w:val="24"/>
        </w:rPr>
        <w:t xml:space="preserve">pisemnego </w:t>
      </w:r>
      <w:r w:rsidRPr="00132D50">
        <w:rPr>
          <w:rFonts w:cs="Calibri"/>
          <w:szCs w:val="24"/>
        </w:rPr>
        <w:t xml:space="preserve">zgłaszania do </w:t>
      </w:r>
      <w:r w:rsidR="00792E22">
        <w:rPr>
          <w:rFonts w:cs="Calibri"/>
          <w:szCs w:val="24"/>
        </w:rPr>
        <w:t>DIP</w:t>
      </w:r>
      <w:r w:rsidRPr="00132D50">
        <w:rPr>
          <w:rFonts w:cs="Calibri"/>
          <w:szCs w:val="24"/>
        </w:rPr>
        <w:t xml:space="preserve"> podejrzenia o</w:t>
      </w:r>
      <w:r w:rsidR="006B0842" w:rsidRPr="00132D50">
        <w:rPr>
          <w:rFonts w:cs="Calibri"/>
          <w:szCs w:val="24"/>
        </w:rPr>
        <w:t> </w:t>
      </w:r>
      <w:r w:rsidRPr="00132D50">
        <w:rPr>
          <w:rFonts w:cs="Calibri"/>
          <w:szCs w:val="24"/>
        </w:rPr>
        <w:t>niezgodności Projektu lub działań Beneficjenta/Partnera/Podmiotu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26"/>
    <w:bookmarkEnd w:id="28"/>
    <w:p w14:paraId="33C7EF26" w14:textId="75AA0898" w:rsidR="009F29DC" w:rsidRPr="00A55663" w:rsidRDefault="00577FA5" w:rsidP="0016514A">
      <w:pPr>
        <w:pStyle w:val="Akapitzlist"/>
        <w:numPr>
          <w:ilvl w:val="0"/>
          <w:numId w:val="14"/>
        </w:numPr>
        <w:ind w:left="284" w:hanging="284"/>
        <w:contextualSpacing w:val="0"/>
        <w:jc w:val="both"/>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rsidP="0016514A">
      <w:pPr>
        <w:pStyle w:val="Akapitzlist"/>
        <w:numPr>
          <w:ilvl w:val="0"/>
          <w:numId w:val="18"/>
        </w:numPr>
        <w:contextualSpacing w:val="0"/>
        <w:jc w:val="both"/>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rsidP="0016514A">
      <w:pPr>
        <w:pStyle w:val="Akapitzlist"/>
        <w:numPr>
          <w:ilvl w:val="0"/>
          <w:numId w:val="18"/>
        </w:numPr>
        <w:contextualSpacing w:val="0"/>
        <w:jc w:val="both"/>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rsidP="0016514A">
      <w:pPr>
        <w:pStyle w:val="Akapitzlist"/>
        <w:numPr>
          <w:ilvl w:val="0"/>
          <w:numId w:val="18"/>
        </w:numPr>
        <w:contextualSpacing w:val="0"/>
        <w:jc w:val="both"/>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rsidP="0016514A">
      <w:pPr>
        <w:pStyle w:val="Akapitzlist"/>
        <w:numPr>
          <w:ilvl w:val="0"/>
          <w:numId w:val="18"/>
        </w:numPr>
        <w:contextualSpacing w:val="0"/>
        <w:jc w:val="both"/>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rsidP="0016514A">
      <w:pPr>
        <w:pStyle w:val="Akapitzlist"/>
        <w:numPr>
          <w:ilvl w:val="0"/>
          <w:numId w:val="18"/>
        </w:numPr>
        <w:contextualSpacing w:val="0"/>
        <w:jc w:val="both"/>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9"/>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rsidP="0016514A">
      <w:pPr>
        <w:pStyle w:val="Akapitzlist"/>
        <w:numPr>
          <w:ilvl w:val="0"/>
          <w:numId w:val="19"/>
        </w:numPr>
        <w:contextualSpacing w:val="0"/>
        <w:jc w:val="both"/>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rsidP="0016514A">
      <w:pPr>
        <w:pStyle w:val="Akapitzlist"/>
        <w:numPr>
          <w:ilvl w:val="0"/>
          <w:numId w:val="19"/>
        </w:numPr>
        <w:contextualSpacing w:val="0"/>
        <w:jc w:val="both"/>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0DFFC253" w:rsidR="00577FA5" w:rsidRPr="00A55663" w:rsidRDefault="00577FA5" w:rsidP="0016514A">
      <w:pPr>
        <w:pStyle w:val="Akapitzlist"/>
        <w:numPr>
          <w:ilvl w:val="0"/>
          <w:numId w:val="18"/>
        </w:numPr>
        <w:contextualSpacing w:val="0"/>
        <w:jc w:val="both"/>
        <w:rPr>
          <w:rFonts w:cs="Calibri"/>
          <w:szCs w:val="24"/>
        </w:rPr>
      </w:pPr>
      <w:r w:rsidRPr="00A55663">
        <w:rPr>
          <w:rFonts w:cs="Calibri"/>
          <w:szCs w:val="24"/>
        </w:rPr>
        <w:t xml:space="preserve">pisemnego informowania </w:t>
      </w:r>
      <w:r w:rsidR="00486737">
        <w:rPr>
          <w:rFonts w:cs="Calibri"/>
          <w:szCs w:val="24"/>
        </w:rPr>
        <w:t>DIP</w:t>
      </w:r>
      <w:r w:rsidRPr="00A55663">
        <w:rPr>
          <w:rFonts w:cs="Calibri"/>
          <w:szCs w:val="24"/>
        </w:rPr>
        <w:t xml:space="preserve">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rsidP="0016514A">
      <w:pPr>
        <w:pStyle w:val="Akapitzlist"/>
        <w:numPr>
          <w:ilvl w:val="0"/>
          <w:numId w:val="20"/>
        </w:numPr>
        <w:contextualSpacing w:val="0"/>
        <w:jc w:val="both"/>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lastRenderedPageBreak/>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rsidP="0016514A">
      <w:pPr>
        <w:pStyle w:val="Akapitzlist"/>
        <w:numPr>
          <w:ilvl w:val="0"/>
          <w:numId w:val="20"/>
        </w:numPr>
        <w:contextualSpacing w:val="0"/>
        <w:jc w:val="both"/>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rsidP="0016514A">
      <w:pPr>
        <w:pStyle w:val="Akapitzlist"/>
        <w:numPr>
          <w:ilvl w:val="0"/>
          <w:numId w:val="20"/>
        </w:numPr>
        <w:contextualSpacing w:val="0"/>
        <w:jc w:val="both"/>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rsidP="0016514A">
      <w:pPr>
        <w:pStyle w:val="Akapitzlist"/>
        <w:numPr>
          <w:ilvl w:val="0"/>
          <w:numId w:val="20"/>
        </w:numPr>
        <w:contextualSpacing w:val="0"/>
        <w:jc w:val="both"/>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56ABCB8B" w:rsidR="002131C1" w:rsidRPr="00A55663" w:rsidRDefault="003F00A3" w:rsidP="0016514A">
      <w:pPr>
        <w:pStyle w:val="Akapitzlist"/>
        <w:numPr>
          <w:ilvl w:val="0"/>
          <w:numId w:val="18"/>
        </w:numPr>
        <w:contextualSpacing w:val="0"/>
        <w:jc w:val="both"/>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C54FD3" w:rsidRPr="00A55663">
        <w:rPr>
          <w:rFonts w:cs="Calibri"/>
          <w:szCs w:val="24"/>
        </w:rPr>
        <w:t>1</w:t>
      </w:r>
      <w:r w:rsidR="00C54FD3">
        <w:rPr>
          <w:rFonts w:cs="Calibri"/>
          <w:szCs w:val="24"/>
        </w:rPr>
        <w:t>5</w:t>
      </w:r>
      <w:r w:rsidR="00C54FD3" w:rsidRPr="00A55663">
        <w:rPr>
          <w:rFonts w:cs="Calibri"/>
          <w:szCs w:val="24"/>
        </w:rPr>
        <w:t xml:space="preserve"> </w:t>
      </w:r>
      <w:r w:rsidRPr="00A55663">
        <w:rPr>
          <w:rFonts w:cs="Calibri"/>
          <w:szCs w:val="24"/>
        </w:rPr>
        <w:t xml:space="preserve">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rsidP="0016514A">
      <w:pPr>
        <w:pStyle w:val="Akapitzlist"/>
        <w:numPr>
          <w:ilvl w:val="0"/>
          <w:numId w:val="14"/>
        </w:numPr>
        <w:ind w:left="284" w:hanging="284"/>
        <w:contextualSpacing w:val="0"/>
        <w:jc w:val="both"/>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rsidP="0016514A">
      <w:pPr>
        <w:pStyle w:val="Akapitzlist"/>
        <w:numPr>
          <w:ilvl w:val="0"/>
          <w:numId w:val="14"/>
        </w:numPr>
        <w:ind w:left="284" w:hanging="284"/>
        <w:contextualSpacing w:val="0"/>
        <w:jc w:val="both"/>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rsidP="0016514A">
      <w:pPr>
        <w:pStyle w:val="Akapitzlist"/>
        <w:numPr>
          <w:ilvl w:val="0"/>
          <w:numId w:val="21"/>
        </w:numPr>
        <w:spacing w:before="120"/>
        <w:ind w:left="284" w:hanging="284"/>
        <w:contextualSpacing w:val="0"/>
        <w:jc w:val="both"/>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rsidP="0016514A">
      <w:pPr>
        <w:pStyle w:val="Akapitzlist"/>
        <w:numPr>
          <w:ilvl w:val="0"/>
          <w:numId w:val="22"/>
        </w:numPr>
        <w:contextualSpacing w:val="0"/>
        <w:jc w:val="both"/>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lastRenderedPageBreak/>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36E2EFEE" w:rsidR="003E60D6" w:rsidRDefault="00000545" w:rsidP="0016514A">
      <w:pPr>
        <w:pStyle w:val="Akapitzlist"/>
        <w:numPr>
          <w:ilvl w:val="0"/>
          <w:numId w:val="22"/>
        </w:numPr>
        <w:contextualSpacing w:val="0"/>
        <w:jc w:val="both"/>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r w:rsidR="00F35008">
        <w:rPr>
          <w:rFonts w:cs="Calibri"/>
          <w:szCs w:val="24"/>
        </w:rPr>
        <w:t xml:space="preserve"> (w zakresie dotyczącym działań Beneficjenta)</w:t>
      </w:r>
      <w:r w:rsidR="001D533D" w:rsidRPr="003E60D6">
        <w:rPr>
          <w:rFonts w:cs="Calibri"/>
          <w:szCs w:val="24"/>
        </w:rPr>
        <w:t>,</w:t>
      </w:r>
    </w:p>
    <w:p w14:paraId="10F6B60D" w14:textId="3B5ADAD5" w:rsidR="003E60D6" w:rsidRPr="003E60D6" w:rsidRDefault="002B4DA7"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nieprawidłowości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Minister właściwy do spraw rozwoju regionalnego:</w:t>
      </w:r>
    </w:p>
    <w:p w14:paraId="243C0FB4" w14:textId="77777777" w:rsid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27CEA6FF" w:rsidR="00F820B9" w:rsidRDefault="001D4289" w:rsidP="00CB756A">
      <w:pPr>
        <w:pStyle w:val="Akapitzlist"/>
        <w:numPr>
          <w:ilvl w:val="0"/>
          <w:numId w:val="24"/>
        </w:numPr>
        <w:spacing w:before="120"/>
        <w:ind w:left="284" w:hanging="284"/>
        <w:contextualSpacing w:val="0"/>
        <w:jc w:val="both"/>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w:t>
      </w:r>
      <w:r w:rsidR="00547997">
        <w:rPr>
          <w:rFonts w:cs="Calibri"/>
          <w:szCs w:val="24"/>
        </w:rPr>
        <w:t>DIP</w:t>
      </w:r>
      <w:r w:rsidRPr="00A55663">
        <w:rPr>
          <w:rFonts w:cs="Calibri"/>
          <w:szCs w:val="24"/>
        </w:rPr>
        <w:t xml:space="preserve">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0" w:name="_Hlk114833489"/>
    </w:p>
    <w:p w14:paraId="17431908" w14:textId="77777777" w:rsidR="00F820B9" w:rsidRDefault="00F410B6" w:rsidP="00CB756A">
      <w:pPr>
        <w:pStyle w:val="Akapitzlist"/>
        <w:numPr>
          <w:ilvl w:val="0"/>
          <w:numId w:val="24"/>
        </w:numPr>
        <w:ind w:left="284" w:hanging="284"/>
        <w:contextualSpacing w:val="0"/>
        <w:jc w:val="both"/>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30"/>
      <w:r w:rsidR="00B045F1" w:rsidRPr="00F820B9">
        <w:rPr>
          <w:rFonts w:cs="Calibri"/>
          <w:szCs w:val="24"/>
        </w:rPr>
        <w:t>.</w:t>
      </w:r>
    </w:p>
    <w:p w14:paraId="31F88D7A" w14:textId="77777777" w:rsidR="00F820B9" w:rsidRDefault="00BF43CF" w:rsidP="00CB756A">
      <w:pPr>
        <w:pStyle w:val="Akapitzlist"/>
        <w:numPr>
          <w:ilvl w:val="0"/>
          <w:numId w:val="24"/>
        </w:numPr>
        <w:ind w:left="284" w:hanging="284"/>
        <w:contextualSpacing w:val="0"/>
        <w:jc w:val="both"/>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3DE94AFF" w:rsidR="00F820B9" w:rsidRPr="00F820B9" w:rsidRDefault="00547997" w:rsidP="00CB756A">
      <w:pPr>
        <w:pStyle w:val="Akapitzlist"/>
        <w:numPr>
          <w:ilvl w:val="0"/>
          <w:numId w:val="24"/>
        </w:numPr>
        <w:ind w:left="284" w:hanging="284"/>
        <w:contextualSpacing w:val="0"/>
        <w:jc w:val="both"/>
        <w:rPr>
          <w:rFonts w:cs="Calibri"/>
          <w:szCs w:val="24"/>
        </w:rPr>
      </w:pPr>
      <w:r>
        <w:rPr>
          <w:rFonts w:cs="Calibri"/>
          <w:szCs w:val="24"/>
        </w:rPr>
        <w:t>DIP</w:t>
      </w:r>
      <w:r w:rsidR="00470176" w:rsidRPr="00F820B9">
        <w:rPr>
          <w:rFonts w:cs="Calibri"/>
          <w:szCs w:val="24"/>
        </w:rPr>
        <w:t xml:space="preserve">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39EEE19E" w:rsidR="00F820B9" w:rsidRDefault="00E20FC6" w:rsidP="00CB756A">
      <w:pPr>
        <w:pStyle w:val="Akapitzlist"/>
        <w:numPr>
          <w:ilvl w:val="0"/>
          <w:numId w:val="24"/>
        </w:numPr>
        <w:ind w:left="284" w:hanging="284"/>
        <w:contextualSpacing w:val="0"/>
        <w:jc w:val="both"/>
        <w:rPr>
          <w:rFonts w:cs="Calibri"/>
          <w:szCs w:val="24"/>
        </w:rPr>
      </w:pPr>
      <w:r w:rsidRPr="00F820B9">
        <w:rPr>
          <w:rFonts w:cs="Calibri"/>
          <w:szCs w:val="24"/>
        </w:rPr>
        <w:t xml:space="preserve">Przekazanie dokumentów do </w:t>
      </w:r>
      <w:r w:rsidR="00547997">
        <w:rPr>
          <w:rFonts w:cs="Calibri"/>
          <w:szCs w:val="24"/>
        </w:rPr>
        <w:t>DIP</w:t>
      </w:r>
      <w:r w:rsidRPr="00F820B9">
        <w:rPr>
          <w:rFonts w:cs="Calibri"/>
          <w:szCs w:val="24"/>
        </w:rPr>
        <w:t xml:space="preserve">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 xml:space="preserve">obowiązku przechowywania oryginałów dokumentów i ich udostępniania </w:t>
      </w:r>
      <w:r w:rsidR="004A11E2">
        <w:rPr>
          <w:rFonts w:cs="Calibri"/>
          <w:szCs w:val="24"/>
        </w:rPr>
        <w:t xml:space="preserve">DIP, </w:t>
      </w:r>
      <w:r w:rsidRPr="00F820B9">
        <w:rPr>
          <w:rFonts w:cs="Calibri"/>
          <w:szCs w:val="24"/>
        </w:rPr>
        <w:t>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1C524118" w:rsidR="00B045F1" w:rsidRPr="00F820B9" w:rsidRDefault="00B045F1" w:rsidP="00CB756A">
      <w:pPr>
        <w:pStyle w:val="Akapitzlist"/>
        <w:numPr>
          <w:ilvl w:val="0"/>
          <w:numId w:val="24"/>
        </w:numPr>
        <w:ind w:left="284" w:hanging="284"/>
        <w:contextualSpacing w:val="0"/>
        <w:jc w:val="both"/>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 xml:space="preserve">ust. 1 lub ust. 2, Beneficjent zobowiązuje się do niezwłocznego pisemnego poinformowania </w:t>
      </w:r>
      <w:r w:rsidR="004A11E2">
        <w:rPr>
          <w:rFonts w:cs="Calibri"/>
          <w:szCs w:val="24"/>
        </w:rPr>
        <w:t>DIP</w:t>
      </w:r>
      <w:r w:rsidRPr="00F820B9">
        <w:rPr>
          <w:rFonts w:cs="Calibri"/>
          <w:szCs w:val="24"/>
        </w:rPr>
        <w:t xml:space="preserve">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1" w:name="_Hlk97212238"/>
      <w:r w:rsidRPr="00A06DDF">
        <w:rPr>
          <w:rFonts w:cs="Calibri"/>
          <w:szCs w:val="24"/>
          <w:lang w:eastAsia="pl-PL"/>
        </w:rPr>
        <w:lastRenderedPageBreak/>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bookmarkEnd w:id="31"/>
    <w:p w14:paraId="62CCEF40"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Gdy w trakcie realizacji projektu okaże się, że po osiągnięciu efektu końcowego etapu prac badawczo-rozwojowych (tj. kamienia milowego) dalsze prowadzenie tych prac nie doprowadzi do osiągnięcia zakładanych wyników lub że wdrożenie okaże się niecelowe z ekonomicznego punktu widzenia, Beneficjent nie będzie zobowiązany do kontynuowania dalszych prac zaplanowanych w projekcie, z zastrzeżeniem ust. 2.</w:t>
      </w:r>
    </w:p>
    <w:p w14:paraId="6B034669"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Beneficjent nie będzie zobowiązany do dalszej realizacji projektu z przyczyn wymienionych w ust. 1, jeżeli przedłoży wyjaśnienia wraz z niebudzącą wątpliwości dokumentacją potwierdzającą fakt oczywistej niecelowości kontynuacji badań lub niecelowości wdrożenia wyników tych badań. DIP</w:t>
      </w:r>
      <w:r>
        <w:rPr>
          <w:rFonts w:asciiTheme="minorHAnsi" w:hAnsiTheme="minorHAnsi" w:cstheme="minorHAnsi"/>
        </w:rPr>
        <w:t>,</w:t>
      </w:r>
      <w:r w:rsidRPr="009F5BD6">
        <w:rPr>
          <w:rFonts w:asciiTheme="minorHAnsi" w:hAnsiTheme="minorHAnsi" w:cstheme="minorHAnsi"/>
        </w:rPr>
        <w:t xml:space="preserve"> po dokonaniu analizy dostarczonych przez Beneficjenta dokumentów, potwierdzi bezcelowość dalszego realizowania projektu i może wezwać Beneficjenta do złożenia wniosku o płatność końcową. Wraz ze złożeniem przez beneficjenta wniosku o płatność końcową, co jest równoznaczne z zakończeniem projektu, rozpoczyna swój bieg termin na rozpowszechnienie dotychczasowych wyników prac badawczo-rozwojowych, o ile takie rozpowszechnienie w ramach projektu uzyskało dodatkowe punkty procentowe</w:t>
      </w:r>
      <w:r>
        <w:rPr>
          <w:rFonts w:asciiTheme="minorHAnsi" w:hAnsiTheme="minorHAnsi" w:cstheme="minorHAnsi"/>
        </w:rPr>
        <w:t xml:space="preserve"> zwiększające poziom dofinansowania</w:t>
      </w:r>
      <w:r w:rsidRPr="009F5BD6">
        <w:rPr>
          <w:rFonts w:asciiTheme="minorHAnsi" w:hAnsiTheme="minorHAnsi" w:cstheme="minorHAnsi"/>
        </w:rPr>
        <w:t xml:space="preserve">. </w:t>
      </w:r>
    </w:p>
    <w:p w14:paraId="77B11404"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W przypadku, o którym mowa w ust. 1 i 2</w:t>
      </w:r>
      <w:r>
        <w:rPr>
          <w:rFonts w:asciiTheme="minorHAnsi" w:hAnsiTheme="minorHAnsi" w:cstheme="minorHAnsi"/>
        </w:rPr>
        <w:t>,</w:t>
      </w:r>
      <w:r w:rsidRPr="009F5BD6">
        <w:rPr>
          <w:rFonts w:asciiTheme="minorHAnsi" w:hAnsiTheme="minorHAnsi" w:cstheme="minorHAnsi"/>
        </w:rPr>
        <w:t xml:space="preserve"> Beneficjent otrzyma dofinansowanie proporcjonalne do zakresu zrealizowanych prac badawczych w ramach ukończonych kamieni milowych. Kwota dofinansowania obliczana będzie na podstawie poniesionych przez Beneficjenta kosztów kwalifikowalnych, wykazanych we wniosku o płatność i zatwierdzonych przez DIP</w:t>
      </w:r>
      <w:r>
        <w:rPr>
          <w:rFonts w:asciiTheme="minorHAnsi" w:hAnsiTheme="minorHAnsi" w:cstheme="minorHAnsi"/>
        </w:rPr>
        <w:t>,</w:t>
      </w:r>
      <w:r w:rsidRPr="009F5BD6">
        <w:rPr>
          <w:rFonts w:asciiTheme="minorHAnsi" w:hAnsiTheme="minorHAnsi" w:cstheme="minorHAnsi"/>
        </w:rPr>
        <w:t xml:space="preserve"> i może obejmować wyłącznie koszty poniesione w ramach zakończonych kamieni milowych.</w:t>
      </w:r>
    </w:p>
    <w:p w14:paraId="5F59D09E"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Brak zrealizowania pełnego zakresu Projektu lub brak wdrożenia wyników prac badawczo-rozwojowych przez Beneficjenta, wynikający z celowego działania lub zaniechania Beneficjenta, może skutkować uznaniem całości wydatków w Projekcie za niekwalifikowalne oraz obowiązkiem zwrotu otrzymanego dofinansowania wraz z odsetkami liczonymi jak dla zaległości podatkowych.</w:t>
      </w:r>
    </w:p>
    <w:p w14:paraId="13A51E49"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 xml:space="preserve">Beneficjent przedstawia DIP sprawozdanie z rozpowszechnienia wyników prac badawczo-rozwojowych, w terminie 14 dni od realizacji ww. obowiązku. W sprawozdaniu Beneficjent wskazuje formy rozpowszechnienia tych wyników wraz z dokumentami potwierdzającymi przekazanie informacji </w:t>
      </w:r>
      <w:r>
        <w:rPr>
          <w:rFonts w:asciiTheme="minorHAnsi" w:hAnsiTheme="minorHAnsi" w:cstheme="minorHAnsi"/>
        </w:rPr>
        <w:t>szerokiemu gronu odbiorców</w:t>
      </w:r>
      <w:r w:rsidRPr="009F5BD6">
        <w:rPr>
          <w:rFonts w:asciiTheme="minorHAnsi" w:hAnsiTheme="minorHAnsi" w:cstheme="minorHAnsi"/>
        </w:rPr>
        <w:t>. Brak przedstawienia sprawozdania, o którym mowa powyżej</w:t>
      </w:r>
      <w:r>
        <w:rPr>
          <w:rFonts w:asciiTheme="minorHAnsi" w:hAnsiTheme="minorHAnsi" w:cstheme="minorHAnsi"/>
        </w:rPr>
        <w:t>,</w:t>
      </w:r>
      <w:r w:rsidRPr="009F5BD6">
        <w:rPr>
          <w:rFonts w:asciiTheme="minorHAnsi" w:hAnsiTheme="minorHAnsi" w:cstheme="minorHAnsi"/>
        </w:rPr>
        <w:t xml:space="preserve"> lub brak potwierdzenia spełnienia założeń szerokiego rozpowszechnienia określonych w dokumentacji konkursowej skutkuje obniżeniem intensywności wsparcia do poziomu obowiązującego dany podmiot na dzień podpisania umowy o dofinansowanie bez zwiększenia pomocy za szerokie rozpowszechnienie wyników Projektu. Beneficjent może złożyć oświadczenie o rezygnacji z ubiegania się o zwiększoną intensywność pomocy z tytułu szerokiego rozpowszechnienia wyników Projektu. </w:t>
      </w:r>
    </w:p>
    <w:p w14:paraId="408784AD" w14:textId="77777777" w:rsidR="00EC68A3" w:rsidRPr="009F5BD6"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W przypadku obniżenia intensywności wsparcia, o którym mowa w ust. 5</w:t>
      </w:r>
      <w:r>
        <w:rPr>
          <w:rFonts w:asciiTheme="minorHAnsi" w:hAnsiTheme="minorHAnsi" w:cstheme="minorHAnsi"/>
        </w:rPr>
        <w:t>,</w:t>
      </w:r>
      <w:r w:rsidRPr="009F5BD6">
        <w:rPr>
          <w:rFonts w:asciiTheme="minorHAnsi" w:hAnsiTheme="minorHAnsi" w:cstheme="minorHAnsi"/>
        </w:rPr>
        <w:t xml:space="preserve"> Beneficjent będzie zobowiązany do zwrotu otrzymanego dofinansowania za szerokie rozpowszechnienie wyników Projektu  wraz z odsetkami liczonymi jak dla zaległości podatkowych.</w:t>
      </w:r>
    </w:p>
    <w:p w14:paraId="29F9B67E" w14:textId="77777777" w:rsidR="00EC68A3" w:rsidRDefault="00EC68A3" w:rsidP="00EC68A3">
      <w:pPr>
        <w:pStyle w:val="Akapitzlist"/>
        <w:numPr>
          <w:ilvl w:val="3"/>
          <w:numId w:val="83"/>
        </w:numPr>
        <w:tabs>
          <w:tab w:val="clear" w:pos="2880"/>
          <w:tab w:val="num" w:pos="567"/>
        </w:tabs>
        <w:autoSpaceDE w:val="0"/>
        <w:autoSpaceDN w:val="0"/>
        <w:adjustRightInd w:val="0"/>
        <w:spacing w:before="0" w:after="0" w:line="240" w:lineRule="auto"/>
        <w:ind w:left="426" w:right="-23" w:hanging="426"/>
        <w:contextualSpacing w:val="0"/>
        <w:jc w:val="both"/>
        <w:rPr>
          <w:rFonts w:asciiTheme="minorHAnsi" w:hAnsiTheme="minorHAnsi" w:cstheme="minorHAnsi"/>
        </w:rPr>
      </w:pPr>
      <w:r w:rsidRPr="009F5BD6">
        <w:rPr>
          <w:rFonts w:asciiTheme="minorHAnsi" w:hAnsiTheme="minorHAnsi" w:cstheme="minorHAnsi"/>
        </w:rPr>
        <w:t xml:space="preserve">W ramach pomocy publicznej udzielonej Beneficjentowi, o której mowa w § 2 ust. 4 lit. a </w:t>
      </w:r>
      <w:r>
        <w:rPr>
          <w:rFonts w:asciiTheme="minorHAnsi" w:hAnsiTheme="minorHAnsi" w:cstheme="minorHAnsi"/>
        </w:rPr>
        <w:t>:</w:t>
      </w:r>
    </w:p>
    <w:p w14:paraId="6BDACAD9" w14:textId="77777777" w:rsidR="00EC68A3" w:rsidRDefault="00EC68A3" w:rsidP="00EC68A3">
      <w:pPr>
        <w:pStyle w:val="Akapitzlist"/>
        <w:numPr>
          <w:ilvl w:val="0"/>
          <w:numId w:val="84"/>
        </w:numPr>
        <w:autoSpaceDE w:val="0"/>
        <w:autoSpaceDN w:val="0"/>
        <w:adjustRightInd w:val="0"/>
        <w:spacing w:before="0" w:after="0" w:line="240" w:lineRule="auto"/>
        <w:ind w:left="851" w:right="-23"/>
        <w:contextualSpacing w:val="0"/>
        <w:jc w:val="both"/>
        <w:rPr>
          <w:rFonts w:asciiTheme="minorHAnsi" w:hAnsiTheme="minorHAnsi" w:cstheme="minorHAnsi"/>
        </w:rPr>
      </w:pPr>
      <w:r w:rsidRPr="00A426F0">
        <w:rPr>
          <w:rFonts w:asciiTheme="minorHAnsi" w:hAnsiTheme="minorHAnsi" w:cstheme="minorHAnsi"/>
        </w:rPr>
        <w:t>maksymalna wysokość dofinansowanie na badania przemysłowe wynosi  …….. PLN (słownie: ………… …./100),</w:t>
      </w:r>
    </w:p>
    <w:p w14:paraId="43A4E72F" w14:textId="77777777" w:rsidR="00EC68A3" w:rsidRPr="00A426F0" w:rsidRDefault="00EC68A3" w:rsidP="00EC68A3">
      <w:pPr>
        <w:pStyle w:val="Akapitzlist"/>
        <w:numPr>
          <w:ilvl w:val="0"/>
          <w:numId w:val="84"/>
        </w:numPr>
        <w:autoSpaceDE w:val="0"/>
        <w:autoSpaceDN w:val="0"/>
        <w:adjustRightInd w:val="0"/>
        <w:spacing w:before="0" w:after="0" w:line="240" w:lineRule="auto"/>
        <w:ind w:left="851" w:right="-23"/>
        <w:contextualSpacing w:val="0"/>
        <w:jc w:val="both"/>
        <w:rPr>
          <w:rFonts w:asciiTheme="minorHAnsi" w:hAnsiTheme="minorHAnsi" w:cstheme="minorHAnsi"/>
        </w:rPr>
      </w:pPr>
      <w:r w:rsidRPr="00A426F0">
        <w:rPr>
          <w:rFonts w:asciiTheme="minorHAnsi" w:hAnsiTheme="minorHAnsi" w:cstheme="minorHAnsi"/>
        </w:rPr>
        <w:t>maksymalna wysokość dofinansowania na prace rozwojowe wynosi ………… PLN (słownie: …………. …/100).</w:t>
      </w:r>
    </w:p>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lastRenderedPageBreak/>
        <w:t xml:space="preserve">Zabezpieczenie należytego wykonania </w:t>
      </w:r>
      <w:bookmarkStart w:id="32" w:name="_Hlk92095620"/>
      <w:r w:rsidRPr="00A06DDF">
        <w:rPr>
          <w:rFonts w:cs="Calibri"/>
          <w:szCs w:val="24"/>
          <w:lang w:eastAsia="pl-PL"/>
        </w:rPr>
        <w:t>zobowiązań wynikających z Umowy</w:t>
      </w:r>
      <w:bookmarkEnd w:id="32"/>
    </w:p>
    <w:p w14:paraId="3E1F4889" w14:textId="22ECFE0B" w:rsidR="006F13FE" w:rsidRPr="00A55663" w:rsidRDefault="00FF10DF" w:rsidP="007C4575">
      <w:pPr>
        <w:pStyle w:val="Nagwek2"/>
        <w:spacing w:after="120" w:line="276" w:lineRule="auto"/>
        <w:rPr>
          <w:rFonts w:cs="Calibri"/>
          <w:sz w:val="24"/>
          <w:szCs w:val="24"/>
          <w:lang w:eastAsia="pl-PL"/>
        </w:rPr>
      </w:pPr>
      <w:bookmarkStart w:id="33" w:name="_Hlk92975277"/>
      <w:r w:rsidRPr="00A55663">
        <w:rPr>
          <w:rFonts w:cs="Calibri"/>
          <w:sz w:val="24"/>
          <w:szCs w:val="24"/>
          <w:lang w:eastAsia="pl-PL"/>
        </w:rPr>
        <w:t xml:space="preserve">§ </w:t>
      </w:r>
      <w:r w:rsidR="00F72798" w:rsidRPr="00A55663">
        <w:rPr>
          <w:rFonts w:cs="Calibri"/>
          <w:sz w:val="24"/>
          <w:szCs w:val="24"/>
          <w:lang w:eastAsia="pl-PL"/>
        </w:rPr>
        <w:t>8</w:t>
      </w:r>
    </w:p>
    <w:bookmarkEnd w:id="33"/>
    <w:p w14:paraId="757D2DF6" w14:textId="1A97EF44" w:rsidR="005D0787" w:rsidRDefault="007463FD" w:rsidP="00CB756A">
      <w:pPr>
        <w:pStyle w:val="Akapitzlist"/>
        <w:numPr>
          <w:ilvl w:val="0"/>
          <w:numId w:val="25"/>
        </w:numPr>
        <w:spacing w:before="120"/>
        <w:ind w:left="284" w:hanging="284"/>
        <w:contextualSpacing w:val="0"/>
        <w:jc w:val="both"/>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 xml:space="preserve">finansach publicznych, jest zwolniony z ustanawiania i wnoszenia do </w:t>
      </w:r>
      <w:r w:rsidR="00294C4A">
        <w:rPr>
          <w:rFonts w:cs="Calibri"/>
          <w:szCs w:val="24"/>
        </w:rPr>
        <w:t>DIP</w:t>
      </w:r>
      <w:r w:rsidRPr="00A55663">
        <w:rPr>
          <w:rFonts w:cs="Calibri"/>
          <w:szCs w:val="24"/>
        </w:rPr>
        <w:t xml:space="preserve"> zabezpieczenia należytego wykonania zobowiązań wynikających z Umowy.</w:t>
      </w:r>
      <w:bookmarkStart w:id="34" w:name="_Hlk124247974"/>
    </w:p>
    <w:p w14:paraId="33CE9C6B" w14:textId="51C2CA5C" w:rsid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w:t>
      </w:r>
      <w:r w:rsidR="007C73F6">
        <w:rPr>
          <w:rFonts w:cs="Calibri"/>
          <w:szCs w:val="24"/>
        </w:rPr>
        <w:t>DIP</w:t>
      </w:r>
      <w:r w:rsidRPr="005D0787">
        <w:rPr>
          <w:rFonts w:cs="Calibri"/>
          <w:szCs w:val="24"/>
        </w:rPr>
        <w:t xml:space="preserve">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4"/>
    </w:p>
    <w:p w14:paraId="5EE007AB" w14:textId="17AC8863" w:rsidR="007A0239" w:rsidRPr="008942F3" w:rsidRDefault="007A0239" w:rsidP="008942F3">
      <w:pPr>
        <w:pStyle w:val="Akapitzlist"/>
        <w:numPr>
          <w:ilvl w:val="0"/>
          <w:numId w:val="25"/>
        </w:numPr>
        <w:ind w:left="284" w:hanging="284"/>
        <w:contextualSpacing w:val="0"/>
        <w:jc w:val="both"/>
        <w:rPr>
          <w:rFonts w:cs="Calibri"/>
          <w:szCs w:val="24"/>
        </w:rPr>
      </w:pPr>
      <w:r w:rsidRPr="005D0787">
        <w:rPr>
          <w:rFonts w:cs="Calibri"/>
          <w:szCs w:val="24"/>
        </w:rPr>
        <w:t xml:space="preserve">Beneficjent wnosi zabezpieczenie </w:t>
      </w:r>
      <w:r w:rsidR="00E50004">
        <w:rPr>
          <w:rFonts w:cs="Calibri"/>
          <w:szCs w:val="24"/>
        </w:rPr>
        <w:t xml:space="preserve">należytego wykonania niniejszej umowy </w:t>
      </w:r>
      <w:r w:rsidR="008942F3" w:rsidRPr="007132D2">
        <w:rPr>
          <w:rFonts w:cs="Calibri"/>
          <w:b/>
          <w:bCs/>
          <w:szCs w:val="24"/>
        </w:rPr>
        <w:t>w formie weksla</w:t>
      </w:r>
      <w:r w:rsidR="008942F3">
        <w:rPr>
          <w:rFonts w:cs="Calibri"/>
          <w:szCs w:val="24"/>
        </w:rPr>
        <w:t xml:space="preserve"> </w:t>
      </w:r>
      <w:r w:rsidR="008942F3" w:rsidRPr="007132D2">
        <w:rPr>
          <w:rFonts w:cs="Calibri"/>
          <w:b/>
          <w:bCs/>
          <w:szCs w:val="24"/>
        </w:rPr>
        <w:t xml:space="preserve">in blanco </w:t>
      </w:r>
      <w:r w:rsidRPr="005D0787">
        <w:rPr>
          <w:rFonts w:cs="Calibri"/>
          <w:szCs w:val="24"/>
        </w:rPr>
        <w:t>na kwotę nie mniejszą niż wysokość dofinansowania Projektu określoną w § 2 ust. 4 Umowy</w:t>
      </w:r>
      <w:r w:rsidR="008D7F2C">
        <w:t>.</w:t>
      </w:r>
    </w:p>
    <w:p w14:paraId="4CABD6D0" w14:textId="11E6BC40" w:rsidR="008942F3" w:rsidRPr="00BD7EAA" w:rsidRDefault="00E50004" w:rsidP="00E50004">
      <w:pPr>
        <w:pStyle w:val="Akapitzlist"/>
        <w:numPr>
          <w:ilvl w:val="0"/>
          <w:numId w:val="25"/>
        </w:numPr>
        <w:ind w:left="284" w:hanging="284"/>
        <w:contextualSpacing w:val="0"/>
        <w:jc w:val="both"/>
        <w:rPr>
          <w:rFonts w:asciiTheme="minorHAnsi" w:hAnsiTheme="minorHAnsi" w:cstheme="minorHAnsi"/>
        </w:rPr>
      </w:pPr>
      <w:bookmarkStart w:id="35" w:name="_Hlk161738946"/>
      <w:r>
        <w:t>W</w:t>
      </w:r>
      <w:r w:rsidR="007A0239" w:rsidRPr="005D0787">
        <w:t xml:space="preserve"> przypadku gdy dofinansowanie jest przekazywane w całości lub w części w formie zaliczki, a wartość zaliczki określona w § 2 ust. 5 Umowy przekracza 10 000 000 PLN</w:t>
      </w:r>
      <w:r w:rsidR="007A0239" w:rsidRPr="00A55663">
        <w:rPr>
          <w:rStyle w:val="Odwoanieprzypisudolnego"/>
          <w:rFonts w:cs="Calibri"/>
          <w:sz w:val="24"/>
          <w:szCs w:val="24"/>
        </w:rPr>
        <w:footnoteReference w:id="10"/>
      </w:r>
      <w:r w:rsidR="007A0239" w:rsidRPr="005D0787">
        <w:t xml:space="preserve"> – </w:t>
      </w:r>
      <w:r>
        <w:t xml:space="preserve">Beneficjent ustanawia dodatkowo zabezpieczenie </w:t>
      </w:r>
      <w:r w:rsidR="007A0239" w:rsidRPr="005D0787">
        <w:rPr>
          <w:b/>
          <w:bCs/>
        </w:rPr>
        <w:t>w</w:t>
      </w:r>
      <w:r w:rsidR="007A0239">
        <w:rPr>
          <w:b/>
          <w:bCs/>
        </w:rPr>
        <w:t> </w:t>
      </w:r>
      <w:r w:rsidR="007A0239" w:rsidRPr="005D0787">
        <w:rPr>
          <w:b/>
          <w:bCs/>
        </w:rPr>
        <w:t>jednej/kilku z form wskazanych</w:t>
      </w:r>
      <w:r w:rsidR="008942F3">
        <w:rPr>
          <w:b/>
          <w:bCs/>
        </w:rPr>
        <w:t xml:space="preserve"> poniżej zgodnie</w:t>
      </w:r>
      <w:r w:rsidR="007A0239" w:rsidRPr="005D0787">
        <w:rPr>
          <w:b/>
          <w:bCs/>
        </w:rPr>
        <w:t xml:space="preserve"> </w:t>
      </w:r>
      <w:r w:rsidR="008942F3">
        <w:rPr>
          <w:b/>
          <w:bCs/>
        </w:rPr>
        <w:t>z</w:t>
      </w:r>
      <w:r w:rsidR="008942F3" w:rsidRPr="005D0787">
        <w:rPr>
          <w:b/>
          <w:bCs/>
        </w:rPr>
        <w:t> </w:t>
      </w:r>
      <w:r w:rsidR="007A0239" w:rsidRPr="005D0787">
        <w:rPr>
          <w:b/>
          <w:bCs/>
        </w:rPr>
        <w:t>§ 5 ust. 3 Rozporządzenia Ministra Funduszy i Polityki Regionalnej z dnia 21 września 2022 r. w sprawie zaliczek w ramach programów finansowanych z udziałem środków europejskich</w:t>
      </w:r>
      <w:r w:rsidR="008942F3" w:rsidRPr="00BD7EAA">
        <w:rPr>
          <w:rFonts w:asciiTheme="minorHAnsi" w:hAnsiTheme="minorHAnsi" w:cstheme="minorHAnsi"/>
        </w:rPr>
        <w:t>:</w:t>
      </w:r>
    </w:p>
    <w:p w14:paraId="775CC7F8" w14:textId="3FDC9E64" w:rsidR="008942F3" w:rsidRPr="00BD7EAA" w:rsidRDefault="00E50004" w:rsidP="008942F3">
      <w:pPr>
        <w:rPr>
          <w:rFonts w:asciiTheme="minorHAnsi" w:hAnsiTheme="minorHAnsi" w:cstheme="minorHAnsi"/>
          <w:szCs w:val="24"/>
        </w:rPr>
      </w:pPr>
      <w:r>
        <w:rPr>
          <w:rFonts w:asciiTheme="minorHAnsi" w:hAnsiTheme="minorHAnsi" w:cstheme="minorHAnsi"/>
          <w:szCs w:val="24"/>
        </w:rPr>
        <w:t>1</w:t>
      </w:r>
      <w:r w:rsidR="008942F3" w:rsidRPr="00BD7EAA">
        <w:rPr>
          <w:rFonts w:asciiTheme="minorHAnsi" w:hAnsiTheme="minorHAnsi" w:cstheme="minorHAnsi"/>
          <w:szCs w:val="24"/>
        </w:rPr>
        <w:t>)  poręczenia bankowego lub poręczenia spółdzielczej kasy oszczędnościowo-kredytowej, z tym że zobowiązanie kasy jest zawsze zobowiązaniem pieniężnym;</w:t>
      </w:r>
    </w:p>
    <w:p w14:paraId="3D707034" w14:textId="6ED9E1C2" w:rsidR="008942F3" w:rsidRPr="00BD7EAA" w:rsidRDefault="00E50004" w:rsidP="008942F3">
      <w:pPr>
        <w:rPr>
          <w:rFonts w:asciiTheme="minorHAnsi" w:hAnsiTheme="minorHAnsi" w:cstheme="minorHAnsi"/>
          <w:szCs w:val="24"/>
        </w:rPr>
      </w:pPr>
      <w:r>
        <w:rPr>
          <w:rFonts w:asciiTheme="minorHAnsi" w:hAnsiTheme="minorHAnsi" w:cstheme="minorHAnsi"/>
          <w:szCs w:val="24"/>
        </w:rPr>
        <w:t>2</w:t>
      </w:r>
      <w:r w:rsidR="008942F3" w:rsidRPr="00BD7EAA">
        <w:rPr>
          <w:rFonts w:asciiTheme="minorHAnsi" w:hAnsiTheme="minorHAnsi" w:cstheme="minorHAnsi"/>
          <w:szCs w:val="24"/>
        </w:rPr>
        <w:t>) gwarancji bankowej;</w:t>
      </w:r>
    </w:p>
    <w:p w14:paraId="1D8D3F27" w14:textId="439FB258" w:rsidR="008942F3" w:rsidRPr="00BD7EAA" w:rsidRDefault="00E50004" w:rsidP="008942F3">
      <w:pPr>
        <w:rPr>
          <w:rFonts w:asciiTheme="minorHAnsi" w:hAnsiTheme="minorHAnsi" w:cstheme="minorHAnsi"/>
          <w:szCs w:val="24"/>
        </w:rPr>
      </w:pPr>
      <w:r>
        <w:rPr>
          <w:rFonts w:asciiTheme="minorHAnsi" w:hAnsiTheme="minorHAnsi" w:cstheme="minorHAnsi"/>
          <w:szCs w:val="24"/>
        </w:rPr>
        <w:t>3</w:t>
      </w:r>
      <w:r w:rsidR="008942F3" w:rsidRPr="00BD7EAA">
        <w:rPr>
          <w:rFonts w:asciiTheme="minorHAnsi" w:hAnsiTheme="minorHAnsi" w:cstheme="minorHAnsi"/>
          <w:szCs w:val="24"/>
        </w:rPr>
        <w:t>) gwarancji ubezpieczeniowej;</w:t>
      </w:r>
    </w:p>
    <w:p w14:paraId="0D5E26EF" w14:textId="5BD08DE2" w:rsidR="007A0239" w:rsidRPr="008942F3" w:rsidRDefault="00E50004" w:rsidP="008942F3">
      <w:pPr>
        <w:jc w:val="both"/>
        <w:rPr>
          <w:rFonts w:asciiTheme="minorHAnsi" w:hAnsiTheme="minorHAnsi" w:cstheme="minorHAnsi"/>
          <w:szCs w:val="24"/>
        </w:rPr>
      </w:pPr>
      <w:r>
        <w:rPr>
          <w:rFonts w:asciiTheme="minorHAnsi" w:hAnsiTheme="minorHAnsi" w:cstheme="minorHAnsi"/>
          <w:szCs w:val="24"/>
        </w:rPr>
        <w:t>4</w:t>
      </w:r>
      <w:r w:rsidR="008942F3" w:rsidRPr="00BD7EAA">
        <w:rPr>
          <w:rFonts w:asciiTheme="minorHAnsi" w:hAnsiTheme="minorHAnsi" w:cstheme="minorHAnsi"/>
          <w:szCs w:val="24"/>
        </w:rPr>
        <w:t>)  poręczenia, o którym mowa w art. 6b ust. 5 pkt 2 ustawy z dnia 9 listopada 2000 r. o utworzeniu Polskiej Agencji Rozwoju Przedsiębiorczości.</w:t>
      </w:r>
    </w:p>
    <w:p w14:paraId="022A529B" w14:textId="77777777" w:rsidR="00702BD7" w:rsidRDefault="007A0239" w:rsidP="00CB756A">
      <w:pPr>
        <w:pStyle w:val="Akapitzlist"/>
        <w:numPr>
          <w:ilvl w:val="0"/>
          <w:numId w:val="25"/>
        </w:numPr>
        <w:ind w:left="284" w:hanging="284"/>
        <w:contextualSpacing w:val="0"/>
        <w:jc w:val="both"/>
        <w:rPr>
          <w:rFonts w:cs="Calibri"/>
          <w:szCs w:val="24"/>
        </w:rPr>
      </w:pPr>
      <w:bookmarkStart w:id="36" w:name="_Hlk124249508"/>
      <w:bookmarkEnd w:id="35"/>
      <w:r w:rsidRPr="00A55663">
        <w:rPr>
          <w:rFonts w:cs="Calibri"/>
          <w:szCs w:val="24"/>
        </w:rPr>
        <w:t>Zabezpieczenie</w:t>
      </w:r>
      <w:r w:rsidR="00702BD7">
        <w:rPr>
          <w:rFonts w:cs="Calibri"/>
          <w:szCs w:val="24"/>
        </w:rPr>
        <w:t>, o którym mowa w ust. 3</w:t>
      </w:r>
      <w:r w:rsidRPr="00A55663">
        <w:rPr>
          <w:rFonts w:cs="Calibri"/>
          <w:szCs w:val="24"/>
        </w:rPr>
        <w:t xml:space="preserve"> ustanawiane jest przez Beneficjenta na okres od dnia zawarcia Umowy do zakończenia okresu trwałości Projektu, a w przypadku Projektu objętego zasadami dotyczącymi pomocy publicznej </w:t>
      </w:r>
      <w:r w:rsidR="008942F3">
        <w:rPr>
          <w:rFonts w:cs="Calibri"/>
          <w:szCs w:val="24"/>
        </w:rPr>
        <w:t xml:space="preserve">zabezpieczenie w formie weksla in blanco jest ustanawiane </w:t>
      </w:r>
      <w:r w:rsidRPr="00A55663">
        <w:rPr>
          <w:rFonts w:cs="Calibri"/>
          <w:szCs w:val="24"/>
        </w:rPr>
        <w:t>na okres 10 lat od dnia, w którym przyznano pomoc Beneficjentowi, z możliwością jego przedłużenia w sytuacji określonej w art. 17 ust. 2 Rozporządzenia Rady (UE) 2015/1589 z dnia 13 lipca 2015 r. ustanawiającego szczegółowe zasady stosowania art. 108 Traktatu o funkcjonowaniu Unii Europejskiej</w:t>
      </w:r>
      <w:r w:rsidR="004F7181">
        <w:rPr>
          <w:rFonts w:cs="Calibri"/>
          <w:szCs w:val="24"/>
        </w:rPr>
        <w:t xml:space="preserve">. </w:t>
      </w:r>
    </w:p>
    <w:p w14:paraId="46F08962" w14:textId="5329A9F6" w:rsidR="005D0787" w:rsidRPr="00702BD7" w:rsidRDefault="008942F3" w:rsidP="00CB756A">
      <w:pPr>
        <w:pStyle w:val="Akapitzlist"/>
        <w:numPr>
          <w:ilvl w:val="0"/>
          <w:numId w:val="25"/>
        </w:numPr>
        <w:ind w:left="284" w:hanging="284"/>
        <w:contextualSpacing w:val="0"/>
        <w:jc w:val="both"/>
        <w:rPr>
          <w:rFonts w:cs="Calibri"/>
          <w:szCs w:val="24"/>
        </w:rPr>
      </w:pPr>
      <w:r w:rsidRPr="00702BD7">
        <w:rPr>
          <w:rFonts w:cs="Calibri"/>
          <w:szCs w:val="24"/>
        </w:rPr>
        <w:t>Zabezpieczenie, o który</w:t>
      </w:r>
      <w:r w:rsidR="00F52F4D">
        <w:rPr>
          <w:rFonts w:cs="Calibri"/>
          <w:szCs w:val="24"/>
        </w:rPr>
        <w:t>m</w:t>
      </w:r>
      <w:r w:rsidRPr="00702BD7">
        <w:rPr>
          <w:rFonts w:cs="Calibri"/>
          <w:szCs w:val="24"/>
        </w:rPr>
        <w:t xml:space="preserve"> mowa w ust. 4 jest ustanawiane na okres od zawarcia umowy, </w:t>
      </w:r>
      <w:r w:rsidR="00F52F4D">
        <w:rPr>
          <w:rFonts w:cs="Calibri"/>
          <w:szCs w:val="24"/>
        </w:rPr>
        <w:br/>
      </w:r>
      <w:r w:rsidRPr="00702BD7">
        <w:rPr>
          <w:rFonts w:cs="Calibri"/>
          <w:szCs w:val="24"/>
        </w:rPr>
        <w:t>a w przypadku zmiany harmonogramu w trakcie realizacji Umowy przed wypłaceniem zaliczki</w:t>
      </w:r>
      <w:r w:rsidR="00702BD7">
        <w:rPr>
          <w:rFonts w:cs="Calibri"/>
          <w:szCs w:val="24"/>
        </w:rPr>
        <w:t>,</w:t>
      </w:r>
      <w:r w:rsidRPr="00702BD7">
        <w:rPr>
          <w:rFonts w:cs="Calibri"/>
          <w:szCs w:val="24"/>
        </w:rPr>
        <w:t xml:space="preserve"> </w:t>
      </w:r>
      <w:r w:rsidR="00F52F4D">
        <w:rPr>
          <w:rFonts w:cs="Calibri"/>
          <w:szCs w:val="24"/>
        </w:rPr>
        <w:br/>
      </w:r>
      <w:r w:rsidRPr="00702BD7">
        <w:rPr>
          <w:rFonts w:cs="Calibri"/>
          <w:szCs w:val="24"/>
        </w:rPr>
        <w:t xml:space="preserve">co najmniej do czasu zatwierdzenia przez DIP wniosku o płatność końcową. </w:t>
      </w:r>
    </w:p>
    <w:p w14:paraId="47AE083B" w14:textId="752F4C34" w:rsidR="004150EF"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w:t>
      </w:r>
      <w:r w:rsidR="007C73F6">
        <w:rPr>
          <w:rFonts w:cs="Calibri"/>
          <w:szCs w:val="24"/>
        </w:rPr>
        <w:t>DIP</w:t>
      </w:r>
      <w:r w:rsidRPr="005D0787">
        <w:rPr>
          <w:rFonts w:cs="Calibri"/>
          <w:szCs w:val="24"/>
        </w:rPr>
        <w:t xml:space="preserve">, na pisemny wniosek Beneficjenta, </w:t>
      </w:r>
      <w:r w:rsidR="00702BD7">
        <w:rPr>
          <w:rFonts w:cs="Calibri"/>
          <w:szCs w:val="24"/>
        </w:rPr>
        <w:t xml:space="preserve">zwróci zabezpieczenie wniesione w formie weksla in blanco wraz z deklaracją wekslową </w:t>
      </w:r>
      <w:r w:rsidRPr="005D0787">
        <w:rPr>
          <w:rFonts w:cs="Calibri"/>
          <w:szCs w:val="24"/>
        </w:rPr>
        <w:t>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terminie 6 miesięcy od dnia upływu ww. okresu</w:t>
      </w:r>
      <w:r w:rsidR="007D1F9C">
        <w:rPr>
          <w:rFonts w:cs="Calibri"/>
          <w:szCs w:val="24"/>
        </w:rPr>
        <w:t>,</w:t>
      </w:r>
      <w:r w:rsidR="002C32EB" w:rsidRPr="005D0787">
        <w:rPr>
          <w:rFonts w:cs="Calibri"/>
          <w:szCs w:val="24"/>
        </w:rPr>
        <w:t xml:space="preserve"> </w:t>
      </w:r>
      <w:r w:rsidR="007C73F6">
        <w:rPr>
          <w:rFonts w:cs="Calibri"/>
          <w:szCs w:val="24"/>
        </w:rPr>
        <w:t>DIP</w:t>
      </w:r>
      <w:r w:rsidR="00B00DDE" w:rsidRPr="005D0787">
        <w:rPr>
          <w:rFonts w:cs="Calibri"/>
          <w:szCs w:val="24"/>
        </w:rPr>
        <w:t xml:space="preserve">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3DD12A88" w14:textId="2F46162C" w:rsidR="007D1F9C" w:rsidRPr="00ED2764" w:rsidRDefault="00ED2764" w:rsidP="00ED2764">
      <w:pPr>
        <w:pStyle w:val="Akapitzlist"/>
        <w:numPr>
          <w:ilvl w:val="0"/>
          <w:numId w:val="25"/>
        </w:numPr>
        <w:ind w:left="284" w:hanging="284"/>
        <w:contextualSpacing w:val="0"/>
        <w:jc w:val="both"/>
        <w:rPr>
          <w:rFonts w:cs="Calibri"/>
          <w:szCs w:val="24"/>
        </w:rPr>
      </w:pPr>
      <w:r>
        <w:rPr>
          <w:rFonts w:cs="Calibri"/>
          <w:szCs w:val="24"/>
        </w:rPr>
        <w:lastRenderedPageBreak/>
        <w:t>Instytucja</w:t>
      </w:r>
      <w:r w:rsidR="009C2B87">
        <w:rPr>
          <w:rFonts w:cs="Calibri"/>
          <w:szCs w:val="24"/>
        </w:rPr>
        <w:t xml:space="preserve"> Pośrednicz</w:t>
      </w:r>
      <w:r>
        <w:rPr>
          <w:rFonts w:cs="Calibri"/>
          <w:szCs w:val="24"/>
        </w:rPr>
        <w:t>ąca, na pisemny wniosek Beneficjenta, zwolni z</w:t>
      </w:r>
      <w:r w:rsidR="007D1F9C">
        <w:rPr>
          <w:rFonts w:cs="Calibri"/>
          <w:szCs w:val="24"/>
        </w:rPr>
        <w:t>abezpieczeni</w:t>
      </w:r>
      <w:r w:rsidR="00F52F4D">
        <w:rPr>
          <w:rFonts w:cs="Calibri"/>
          <w:szCs w:val="24"/>
        </w:rPr>
        <w:t xml:space="preserve">e, o którym mowa </w:t>
      </w:r>
      <w:r w:rsidR="007D1F9C">
        <w:rPr>
          <w:rFonts w:cs="Calibri"/>
          <w:szCs w:val="24"/>
        </w:rPr>
        <w:t xml:space="preserve">w ust. 4 </w:t>
      </w:r>
      <w:r>
        <w:rPr>
          <w:rFonts w:cs="Calibri"/>
          <w:szCs w:val="24"/>
        </w:rPr>
        <w:t>po upływie okresu</w:t>
      </w:r>
      <w:r w:rsidR="00F52F4D">
        <w:rPr>
          <w:rFonts w:cs="Calibri"/>
          <w:szCs w:val="24"/>
        </w:rPr>
        <w:t xml:space="preserve"> wskazanego</w:t>
      </w:r>
      <w:r>
        <w:rPr>
          <w:rFonts w:cs="Calibri"/>
          <w:szCs w:val="24"/>
        </w:rPr>
        <w:t xml:space="preserve"> w ust. 6. </w:t>
      </w:r>
      <w:r w:rsidR="00B927A3">
        <w:rPr>
          <w:rFonts w:cs="Calibri"/>
          <w:szCs w:val="24"/>
        </w:rPr>
        <w:t>Jeżeli wniosek nie zostanie złożony, dodatkowe zabezpieczeni</w:t>
      </w:r>
      <w:r w:rsidR="00F52F4D">
        <w:rPr>
          <w:rFonts w:cs="Calibri"/>
          <w:szCs w:val="24"/>
        </w:rPr>
        <w:t>e</w:t>
      </w:r>
      <w:r w:rsidR="00B927A3">
        <w:rPr>
          <w:rFonts w:cs="Calibri"/>
          <w:szCs w:val="24"/>
        </w:rPr>
        <w:t xml:space="preserve"> </w:t>
      </w:r>
      <w:r w:rsidR="007D1F9C" w:rsidRPr="00ED2764">
        <w:rPr>
          <w:rFonts w:cs="Calibri"/>
          <w:szCs w:val="24"/>
        </w:rPr>
        <w:t>wyga</w:t>
      </w:r>
      <w:r w:rsidR="000D23C6">
        <w:rPr>
          <w:rFonts w:cs="Calibri"/>
          <w:szCs w:val="24"/>
        </w:rPr>
        <w:t>śnie</w:t>
      </w:r>
      <w:r w:rsidR="007D1F9C" w:rsidRPr="00ED2764">
        <w:rPr>
          <w:rFonts w:cs="Calibri"/>
          <w:szCs w:val="24"/>
        </w:rPr>
        <w:t xml:space="preserve"> po upływie terminu </w:t>
      </w:r>
      <w:r w:rsidR="00F52F4D">
        <w:rPr>
          <w:rFonts w:cs="Calibri"/>
          <w:szCs w:val="24"/>
        </w:rPr>
        <w:t>jego</w:t>
      </w:r>
      <w:r w:rsidR="007D1F9C" w:rsidRPr="00ED2764">
        <w:rPr>
          <w:rFonts w:cs="Calibri"/>
          <w:szCs w:val="24"/>
        </w:rPr>
        <w:t xml:space="preserve"> obowiązywania.</w:t>
      </w:r>
      <w:r w:rsidRPr="00ED2764">
        <w:rPr>
          <w:rFonts w:cs="Calibri"/>
          <w:szCs w:val="24"/>
        </w:rPr>
        <w:t xml:space="preserve"> </w:t>
      </w:r>
    </w:p>
    <w:p w14:paraId="7A662A58" w14:textId="77777777" w:rsidR="00322302" w:rsidRPr="0064606B" w:rsidRDefault="006F13FE" w:rsidP="00E01783">
      <w:pPr>
        <w:pStyle w:val="Nagwek1"/>
        <w:spacing w:before="360" w:after="120"/>
        <w:ind w:left="0" w:firstLine="0"/>
        <w:jc w:val="center"/>
        <w:rPr>
          <w:rFonts w:cs="Calibri"/>
          <w:szCs w:val="24"/>
        </w:rPr>
      </w:pPr>
      <w:bookmarkStart w:id="37" w:name="_Hlk95917127"/>
      <w:bookmarkEnd w:id="36"/>
      <w:r w:rsidRPr="0064606B">
        <w:rPr>
          <w:rFonts w:cs="Calibri"/>
          <w:szCs w:val="24"/>
          <w:lang w:eastAsia="pl-PL"/>
        </w:rPr>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rsidP="0016514A">
      <w:pPr>
        <w:pStyle w:val="Akapitzlist"/>
        <w:numPr>
          <w:ilvl w:val="0"/>
          <w:numId w:val="27"/>
        </w:numPr>
        <w:spacing w:before="120"/>
        <w:ind w:left="284" w:hanging="284"/>
        <w:contextualSpacing w:val="0"/>
        <w:jc w:val="both"/>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rsidP="0016514A">
      <w:pPr>
        <w:pStyle w:val="Akapitzlist"/>
        <w:numPr>
          <w:ilvl w:val="0"/>
          <w:numId w:val="28"/>
        </w:numPr>
        <w:contextualSpacing w:val="0"/>
        <w:jc w:val="both"/>
        <w:rPr>
          <w:rFonts w:cs="Calibri"/>
          <w:szCs w:val="24"/>
        </w:rPr>
      </w:pPr>
      <w:r w:rsidRPr="00A55663">
        <w:rPr>
          <w:rFonts w:cs="Calibri"/>
          <w:szCs w:val="24"/>
        </w:rPr>
        <w:t xml:space="preserve">pierwszy harmonogram płatności stanowi Załącznik nr 5 do Umowy, </w:t>
      </w:r>
    </w:p>
    <w:p w14:paraId="5220DA39" w14:textId="27C77248" w:rsidR="0065723C" w:rsidRDefault="00C01B7A" w:rsidP="0016514A">
      <w:pPr>
        <w:pStyle w:val="Akapitzlist"/>
        <w:numPr>
          <w:ilvl w:val="0"/>
          <w:numId w:val="28"/>
        </w:numPr>
        <w:contextualSpacing w:val="0"/>
        <w:jc w:val="both"/>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4C76F305" w:rsidR="0065723C" w:rsidRDefault="00C01B7A" w:rsidP="0016514A">
      <w:pPr>
        <w:pStyle w:val="Akapitzlist"/>
        <w:numPr>
          <w:ilvl w:val="0"/>
          <w:numId w:val="28"/>
        </w:numPr>
        <w:contextualSpacing w:val="0"/>
        <w:jc w:val="both"/>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r w:rsidR="00F35008">
        <w:rPr>
          <w:rFonts w:cs="Calibri"/>
          <w:szCs w:val="24"/>
        </w:rPr>
        <w:t xml:space="preserve">z zastrzeżeniem </w:t>
      </w:r>
      <w:r w:rsidR="00F35008" w:rsidRPr="00F35008">
        <w:rPr>
          <w:rFonts w:cs="Calibri"/>
          <w:szCs w:val="24"/>
        </w:rPr>
        <w:t>§ 20 ust. 4 Umowy</w:t>
      </w:r>
      <w:r w:rsidR="00D96C9B" w:rsidRPr="0065723C">
        <w:rPr>
          <w:rFonts w:cs="Calibri"/>
          <w:szCs w:val="24"/>
        </w:rPr>
        <w:t>,</w:t>
      </w:r>
    </w:p>
    <w:p w14:paraId="64EB6899" w14:textId="16728CBD" w:rsidR="00C01B7A" w:rsidRPr="0065723C" w:rsidRDefault="007C73F6" w:rsidP="0016514A">
      <w:pPr>
        <w:pStyle w:val="Akapitzlist"/>
        <w:numPr>
          <w:ilvl w:val="0"/>
          <w:numId w:val="28"/>
        </w:numPr>
        <w:contextualSpacing w:val="0"/>
        <w:jc w:val="both"/>
        <w:rPr>
          <w:rFonts w:cs="Calibri"/>
          <w:szCs w:val="24"/>
        </w:rPr>
      </w:pPr>
      <w:r>
        <w:rPr>
          <w:rFonts w:cs="Calibri"/>
          <w:szCs w:val="24"/>
        </w:rPr>
        <w:t>DIP</w:t>
      </w:r>
      <w:r w:rsidR="00C01B7A" w:rsidRPr="0065723C">
        <w:rPr>
          <w:rFonts w:cs="Calibri"/>
          <w:szCs w:val="24"/>
        </w:rPr>
        <w:t>, w uzasadnionych przypadkach zastrzega sobie prawo wezwania Beneficjenta do przedłożenia zaktualizowanego Załącznika nr 5 do Umowy jak i</w:t>
      </w:r>
      <w:r w:rsidR="00A067B0">
        <w:rPr>
          <w:rFonts w:cs="Calibri"/>
          <w:szCs w:val="24"/>
        </w:rPr>
        <w:t> </w:t>
      </w:r>
      <w:r w:rsidR="00C01B7A" w:rsidRPr="0065723C">
        <w:rPr>
          <w:rFonts w:cs="Calibri"/>
          <w:szCs w:val="24"/>
        </w:rPr>
        <w:t xml:space="preserve">wypełnienia danych w </w:t>
      </w:r>
      <w:r w:rsidR="0014022C" w:rsidRPr="0065723C">
        <w:rPr>
          <w:rFonts w:cs="Calibri"/>
          <w:szCs w:val="24"/>
        </w:rPr>
        <w:t>CST</w:t>
      </w:r>
      <w:r w:rsidR="00C01B7A" w:rsidRPr="0065723C">
        <w:rPr>
          <w:rFonts w:cs="Calibri"/>
          <w:szCs w:val="24"/>
        </w:rPr>
        <w:t>2021, w</w:t>
      </w:r>
      <w:r w:rsidR="002524C0" w:rsidRPr="0065723C">
        <w:rPr>
          <w:rFonts w:cs="Calibri"/>
          <w:szCs w:val="24"/>
        </w:rPr>
        <w:t> </w:t>
      </w:r>
      <w:r w:rsidR="00C01B7A" w:rsidRPr="0065723C">
        <w:rPr>
          <w:rFonts w:cs="Calibri"/>
          <w:szCs w:val="24"/>
        </w:rPr>
        <w:t>dowolnym terminie.</w:t>
      </w:r>
    </w:p>
    <w:p w14:paraId="5C1B25F3" w14:textId="2636A6CE" w:rsidR="0075607B" w:rsidRDefault="00C01B7A" w:rsidP="0016514A">
      <w:pPr>
        <w:pStyle w:val="Akapitzlist"/>
        <w:numPr>
          <w:ilvl w:val="0"/>
          <w:numId w:val="27"/>
        </w:numPr>
        <w:ind w:left="284" w:hanging="284"/>
        <w:contextualSpacing w:val="0"/>
        <w:jc w:val="both"/>
        <w:rPr>
          <w:rFonts w:cs="Calibri"/>
          <w:szCs w:val="24"/>
        </w:rPr>
      </w:pPr>
      <w:r w:rsidRPr="00A55663">
        <w:rPr>
          <w:rFonts w:cs="Calibri"/>
          <w:szCs w:val="24"/>
        </w:rPr>
        <w:t xml:space="preserve">Harmonogram płatności powinien być przygotowany w oparciu o aktualny, tj. ostatni zaakceptowany przez </w:t>
      </w:r>
      <w:r w:rsidR="007C73F6">
        <w:rPr>
          <w:rFonts w:cs="Calibri"/>
          <w:szCs w:val="24"/>
        </w:rPr>
        <w:t>DIP</w:t>
      </w:r>
      <w:r w:rsidRPr="00A55663">
        <w:rPr>
          <w:rFonts w:cs="Calibri"/>
          <w:szCs w:val="24"/>
        </w:rPr>
        <w:t xml:space="preserve">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w:t>
      </w:r>
      <w:r w:rsidR="007C73F6">
        <w:rPr>
          <w:rFonts w:cs="Calibri"/>
          <w:szCs w:val="24"/>
        </w:rPr>
        <w:t>DIP</w:t>
      </w:r>
      <w:r w:rsidR="00106D68" w:rsidRPr="00A55663">
        <w:rPr>
          <w:rFonts w:cs="Calibri"/>
          <w:szCs w:val="24"/>
        </w:rPr>
        <w:t xml:space="preserve"> zastrzega sobie prawo wniesienia uwag do otrzymanego harmonogramu płatności.</w:t>
      </w:r>
    </w:p>
    <w:p w14:paraId="3D8F8661" w14:textId="298FDAE0" w:rsidR="00C01B7A" w:rsidRPr="0075607B" w:rsidRDefault="00C01B7A" w:rsidP="0016514A">
      <w:pPr>
        <w:pStyle w:val="Akapitzlist"/>
        <w:numPr>
          <w:ilvl w:val="0"/>
          <w:numId w:val="27"/>
        </w:numPr>
        <w:ind w:left="284" w:hanging="284"/>
        <w:contextualSpacing w:val="0"/>
        <w:jc w:val="both"/>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 xml:space="preserve">stosunku do poprzednio przekazanego i zatwierdzonego przez </w:t>
      </w:r>
      <w:r w:rsidR="007C73F6">
        <w:rPr>
          <w:rFonts w:cs="Calibri"/>
          <w:szCs w:val="24"/>
        </w:rPr>
        <w:t>DIP</w:t>
      </w:r>
      <w:r w:rsidRPr="0075607B">
        <w:rPr>
          <w:rFonts w:cs="Calibri"/>
          <w:szCs w:val="24"/>
        </w:rPr>
        <w:t xml:space="preserve"> harmonogramu płatności oraz pod warunkiem poinformowania </w:t>
      </w:r>
      <w:r w:rsidR="007C73F6">
        <w:rPr>
          <w:rFonts w:cs="Calibri"/>
          <w:szCs w:val="24"/>
        </w:rPr>
        <w:t>DIP</w:t>
      </w:r>
      <w:r w:rsidR="009B4AC8" w:rsidRPr="0075607B">
        <w:rPr>
          <w:rFonts w:cs="Calibri"/>
          <w:szCs w:val="24"/>
        </w:rPr>
        <w:t xml:space="preserve"> o tym fakcie w CST2021</w:t>
      </w:r>
      <w:r w:rsidRPr="0075607B">
        <w:rPr>
          <w:rFonts w:cs="Calibri"/>
          <w:szCs w:val="24"/>
        </w:rPr>
        <w:t>.</w:t>
      </w:r>
    </w:p>
    <w:bookmarkEnd w:id="37"/>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38" w:name="_Hlk92873771"/>
      <w:r w:rsidRPr="00A55663">
        <w:rPr>
          <w:rFonts w:cs="Calibri"/>
          <w:sz w:val="24"/>
          <w:szCs w:val="24"/>
          <w:lang w:eastAsia="pl-PL"/>
        </w:rPr>
        <w:t xml:space="preserve">§ </w:t>
      </w:r>
      <w:r w:rsidR="00B37A73" w:rsidRPr="00A55663">
        <w:rPr>
          <w:rFonts w:cs="Calibri"/>
          <w:sz w:val="24"/>
          <w:szCs w:val="24"/>
          <w:lang w:eastAsia="pl-PL"/>
        </w:rPr>
        <w:t>10</w:t>
      </w:r>
    </w:p>
    <w:bookmarkEnd w:id="38"/>
    <w:p w14:paraId="5C7B128C" w14:textId="77777777" w:rsidR="0075607B" w:rsidRDefault="00112460" w:rsidP="00CB756A">
      <w:pPr>
        <w:pStyle w:val="Akapitzlist"/>
        <w:numPr>
          <w:ilvl w:val="0"/>
          <w:numId w:val="29"/>
        </w:numPr>
        <w:ind w:left="284" w:hanging="284"/>
        <w:contextualSpacing w:val="0"/>
        <w:jc w:val="both"/>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39" w:name="_Hlk93064807"/>
      <w:bookmarkStart w:id="40"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39"/>
      <w:r w:rsidRPr="0075607B">
        <w:rPr>
          <w:rFonts w:cs="Calibri"/>
          <w:color w:val="FF0000"/>
          <w:szCs w:val="24"/>
        </w:rPr>
        <w:t xml:space="preserve"> </w:t>
      </w:r>
      <w:bookmarkEnd w:id="40"/>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4144C64E" w:rsidR="006B0317"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w:t>
      </w:r>
      <w:r w:rsidRPr="0075607B">
        <w:rPr>
          <w:rFonts w:cs="Calibri"/>
          <w:szCs w:val="24"/>
        </w:rPr>
        <w:lastRenderedPageBreak/>
        <w:t xml:space="preserve">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00CD44E9" w:rsidRPr="0075607B">
        <w:rPr>
          <w:rFonts w:cs="Calibri"/>
          <w:szCs w:val="24"/>
        </w:rPr>
        <w:t>aktualn</w:t>
      </w:r>
      <w:r w:rsidR="00CD44E9">
        <w:rPr>
          <w:rFonts w:cs="Calibri"/>
          <w:szCs w:val="24"/>
        </w:rPr>
        <w:t>ych</w:t>
      </w:r>
      <w:r w:rsidR="00CD44E9" w:rsidRPr="0075607B">
        <w:rPr>
          <w:rFonts w:cs="Calibri"/>
          <w:szCs w:val="24"/>
        </w:rPr>
        <w:t xml:space="preserve"> </w:t>
      </w:r>
      <w:r w:rsidRPr="0075607B">
        <w:rPr>
          <w:rFonts w:cs="Calibri"/>
          <w:szCs w:val="24"/>
        </w:rPr>
        <w:t>na dzień złożenia wniosku o płatność</w:t>
      </w:r>
      <w:r w:rsidR="00CD44E9">
        <w:rPr>
          <w:rFonts w:cs="Calibri"/>
          <w:szCs w:val="24"/>
        </w:rPr>
        <w:t>:</w:t>
      </w:r>
      <w:r w:rsidRPr="0075607B">
        <w:rPr>
          <w:rFonts w:cs="Calibri"/>
          <w:szCs w:val="24"/>
        </w:rPr>
        <w:t xml:space="preserve"> </w:t>
      </w:r>
      <w:r w:rsidR="00F364E5" w:rsidRPr="0075607B">
        <w:rPr>
          <w:rFonts w:cs="Calibri"/>
          <w:color w:val="000000" w:themeColor="text1"/>
          <w:szCs w:val="24"/>
        </w:rPr>
        <w:t>Instrukcji użytkownika SL2021</w:t>
      </w:r>
      <w:r w:rsidR="00582B72">
        <w:rPr>
          <w:rFonts w:cs="Calibri"/>
          <w:color w:val="000000" w:themeColor="text1"/>
          <w:szCs w:val="24"/>
        </w:rPr>
        <w:t>,</w:t>
      </w:r>
      <w:r w:rsidR="00F364E5" w:rsidRPr="0075607B">
        <w:rPr>
          <w:rFonts w:cs="Calibri"/>
          <w:color w:val="000000" w:themeColor="text1"/>
          <w:szCs w:val="24"/>
        </w:rPr>
        <w:t xml:space="preserve">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582B72">
        <w:rPr>
          <w:rFonts w:cs="Calibri"/>
          <w:szCs w:val="24"/>
        </w:rPr>
        <w:t xml:space="preserve"> i </w:t>
      </w:r>
      <w:r w:rsidR="00CD44E9">
        <w:rPr>
          <w:rFonts w:cs="Calibri"/>
          <w:szCs w:val="24"/>
        </w:rPr>
        <w:t>K</w:t>
      </w:r>
      <w:r w:rsidR="00582B72">
        <w:rPr>
          <w:rFonts w:cs="Calibri"/>
          <w:szCs w:val="24"/>
        </w:rPr>
        <w:t>omunikatów DIP</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0352C074" w:rsidR="006B0317" w:rsidRDefault="00962DDE" w:rsidP="00CB756A">
      <w:pPr>
        <w:pStyle w:val="Akapitzlist"/>
        <w:numPr>
          <w:ilvl w:val="0"/>
          <w:numId w:val="29"/>
        </w:numPr>
        <w:ind w:left="284" w:hanging="284"/>
        <w:contextualSpacing w:val="0"/>
        <w:jc w:val="both"/>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1"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1"/>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 xml:space="preserve">przedkładanych do </w:t>
      </w:r>
      <w:r w:rsidR="00296269">
        <w:rPr>
          <w:rFonts w:cs="Calibri"/>
          <w:szCs w:val="24"/>
        </w:rPr>
        <w:t>DIP</w:t>
      </w:r>
      <w:r w:rsidR="00345D90" w:rsidRPr="006B0317">
        <w:rPr>
          <w:rFonts w:cs="Calibri"/>
          <w:szCs w:val="24"/>
        </w:rPr>
        <w:t xml:space="preserve">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p>
    <w:p w14:paraId="08FF2BA8" w14:textId="77777777" w:rsidR="006B0317" w:rsidRDefault="00C344D2" w:rsidP="00CB756A">
      <w:pPr>
        <w:pStyle w:val="Akapitzlist"/>
        <w:numPr>
          <w:ilvl w:val="0"/>
          <w:numId w:val="29"/>
        </w:numPr>
        <w:ind w:left="284" w:hanging="284"/>
        <w:contextualSpacing w:val="0"/>
        <w:jc w:val="both"/>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rsidP="00CB756A">
      <w:pPr>
        <w:pStyle w:val="Akapitzlist"/>
        <w:numPr>
          <w:ilvl w:val="0"/>
          <w:numId w:val="29"/>
        </w:numPr>
        <w:ind w:left="284" w:hanging="284"/>
        <w:contextualSpacing w:val="0"/>
        <w:jc w:val="both"/>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rsidP="00CB756A">
      <w:pPr>
        <w:pStyle w:val="Akapitzlist"/>
        <w:numPr>
          <w:ilvl w:val="0"/>
          <w:numId w:val="29"/>
        </w:numPr>
        <w:ind w:left="284" w:hanging="284"/>
        <w:contextualSpacing w:val="0"/>
        <w:jc w:val="both"/>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2"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rsidP="00CB756A">
      <w:pPr>
        <w:pStyle w:val="Akapitzlist"/>
        <w:numPr>
          <w:ilvl w:val="0"/>
          <w:numId w:val="30"/>
        </w:numPr>
        <w:spacing w:before="120"/>
        <w:ind w:left="284" w:hanging="284"/>
        <w:contextualSpacing w:val="0"/>
        <w:jc w:val="both"/>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5B173E26" w:rsidR="006B0317" w:rsidRPr="006B0317" w:rsidRDefault="00AE462E" w:rsidP="00CB756A">
      <w:pPr>
        <w:pStyle w:val="Akapitzlist"/>
        <w:numPr>
          <w:ilvl w:val="0"/>
          <w:numId w:val="30"/>
        </w:numPr>
        <w:ind w:left="284" w:hanging="284"/>
        <w:contextualSpacing w:val="0"/>
        <w:jc w:val="both"/>
        <w:rPr>
          <w:rFonts w:cs="Calibri"/>
          <w:szCs w:val="24"/>
        </w:rPr>
      </w:pPr>
      <w:r w:rsidRPr="006B0317">
        <w:rPr>
          <w:rFonts w:cs="Calibri"/>
          <w:szCs w:val="24"/>
        </w:rPr>
        <w:t xml:space="preserve">Płatności zaliczkowe są przekazywane w jednej lub kilku transzach na podstawie zatwierdzonego przez </w:t>
      </w:r>
      <w:r w:rsidR="00296269">
        <w:rPr>
          <w:rFonts w:cs="Calibri"/>
          <w:szCs w:val="24"/>
        </w:rPr>
        <w:t>DIP</w:t>
      </w:r>
      <w:r w:rsidRPr="006B0317">
        <w:rPr>
          <w:rFonts w:cs="Calibri"/>
          <w:szCs w:val="24"/>
        </w:rPr>
        <w:t xml:space="preserve">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rsidP="00CB756A">
      <w:pPr>
        <w:pStyle w:val="Akapitzlist"/>
        <w:numPr>
          <w:ilvl w:val="0"/>
          <w:numId w:val="30"/>
        </w:numPr>
        <w:ind w:left="284" w:hanging="284"/>
        <w:contextualSpacing w:val="0"/>
        <w:jc w:val="both"/>
        <w:rPr>
          <w:rFonts w:cs="Calibri"/>
          <w:szCs w:val="24"/>
        </w:rPr>
      </w:pPr>
      <w:r w:rsidRPr="006B0317">
        <w:rPr>
          <w:rFonts w:cs="Calibri"/>
          <w:szCs w:val="24"/>
        </w:rPr>
        <w:t>Rozliczenie zaliczki polega na:</w:t>
      </w:r>
    </w:p>
    <w:p w14:paraId="1AD53CB4" w14:textId="77777777" w:rsidR="006B0317" w:rsidRDefault="00573851" w:rsidP="00CB756A">
      <w:pPr>
        <w:pStyle w:val="Akapitzlist"/>
        <w:numPr>
          <w:ilvl w:val="0"/>
          <w:numId w:val="31"/>
        </w:numPr>
        <w:contextualSpacing w:val="0"/>
        <w:jc w:val="both"/>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3E5AFE83" w:rsidR="00573851" w:rsidRPr="006B0317" w:rsidRDefault="00573851" w:rsidP="00CB756A">
      <w:pPr>
        <w:pStyle w:val="Akapitzlist"/>
        <w:numPr>
          <w:ilvl w:val="0"/>
          <w:numId w:val="31"/>
        </w:numPr>
        <w:contextualSpacing w:val="0"/>
        <w:jc w:val="both"/>
        <w:rPr>
          <w:rFonts w:cs="Calibri"/>
          <w:szCs w:val="24"/>
        </w:rPr>
      </w:pPr>
      <w:r w:rsidRPr="006B0317">
        <w:rPr>
          <w:rFonts w:cs="Calibri"/>
          <w:szCs w:val="24"/>
        </w:rPr>
        <w:t xml:space="preserve">zwrocie zaliczki na rachunek bankowy wskazany w § 1 pkt </w:t>
      </w:r>
      <w:r w:rsidR="005E4DA8">
        <w:rPr>
          <w:rFonts w:cs="Calibri"/>
          <w:szCs w:val="24"/>
        </w:rPr>
        <w:t>15</w:t>
      </w:r>
      <w:r w:rsidR="005E4DA8" w:rsidRPr="006B0317">
        <w:rPr>
          <w:rFonts w:cs="Calibri"/>
          <w:szCs w:val="24"/>
        </w:rPr>
        <w:t xml:space="preserve"> </w:t>
      </w:r>
      <w:r w:rsidRPr="006B0317">
        <w:rPr>
          <w:rFonts w:cs="Calibri"/>
          <w:szCs w:val="24"/>
        </w:rPr>
        <w:t>Umowy,</w:t>
      </w:r>
    </w:p>
    <w:p w14:paraId="4E8CD313" w14:textId="0E0BD21A" w:rsidR="00573851" w:rsidRPr="00A55663" w:rsidRDefault="00573851" w:rsidP="00CB756A">
      <w:pPr>
        <w:ind w:firstLine="0"/>
        <w:jc w:val="both"/>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687ABF13" w:rsidR="006B0317" w:rsidRDefault="00913CEA" w:rsidP="00CB756A">
      <w:pPr>
        <w:pStyle w:val="Akapitzlist"/>
        <w:numPr>
          <w:ilvl w:val="0"/>
          <w:numId w:val="30"/>
        </w:numPr>
        <w:ind w:left="284" w:hanging="284"/>
        <w:contextualSpacing w:val="0"/>
        <w:jc w:val="both"/>
        <w:rPr>
          <w:rFonts w:cs="Calibri"/>
          <w:szCs w:val="24"/>
        </w:rPr>
      </w:pPr>
      <w:r>
        <w:rPr>
          <w:rFonts w:cs="Calibri"/>
          <w:szCs w:val="24"/>
        </w:rPr>
        <w:t xml:space="preserve"> </w:t>
      </w:r>
      <w:r w:rsidR="005228AF" w:rsidRPr="00A55663">
        <w:rPr>
          <w:rFonts w:cs="Calibri"/>
          <w:szCs w:val="24"/>
        </w:rPr>
        <w:t xml:space="preserve">Beneficjent zobowiązany jest </w:t>
      </w:r>
      <w:r w:rsidR="00D54AEB">
        <w:rPr>
          <w:rFonts w:cs="Calibri"/>
          <w:szCs w:val="24"/>
        </w:rPr>
        <w:t>każdorazowo</w:t>
      </w:r>
      <w:r w:rsidR="001061AB">
        <w:rPr>
          <w:rFonts w:cs="Calibri"/>
          <w:szCs w:val="24"/>
        </w:rPr>
        <w:t xml:space="preserve"> </w:t>
      </w:r>
      <w:r w:rsidR="005228AF" w:rsidRPr="00A55663">
        <w:rPr>
          <w:rFonts w:cs="Calibri"/>
          <w:szCs w:val="24"/>
        </w:rPr>
        <w:t xml:space="preserve">rozliczyć co najmniej 70% łącznej kwoty dotychczas przekazanych transz zaliczki, </w:t>
      </w:r>
      <w:r w:rsidR="00D54AEB">
        <w:rPr>
          <w:rFonts w:cs="Calibri"/>
          <w:szCs w:val="24"/>
        </w:rPr>
        <w:t>w</w:t>
      </w:r>
      <w:r w:rsidR="00D54AEB" w:rsidRPr="00A55663">
        <w:rPr>
          <w:rFonts w:cs="Calibri"/>
          <w:szCs w:val="24"/>
        </w:rPr>
        <w:t xml:space="preserve"> terminie do </w:t>
      </w:r>
      <w:r w:rsidR="00D54AEB" w:rsidRPr="006B0317">
        <w:rPr>
          <w:rFonts w:cs="Calibri"/>
          <w:szCs w:val="24"/>
        </w:rPr>
        <w:t>90/120</w:t>
      </w:r>
      <w:r w:rsidR="00D54AEB" w:rsidRPr="000B71F8">
        <w:rPr>
          <w:vertAlign w:val="superscript"/>
        </w:rPr>
        <w:footnoteReference w:id="11"/>
      </w:r>
      <w:r w:rsidR="00D54AEB" w:rsidRPr="006B0317">
        <w:rPr>
          <w:rFonts w:cs="Calibri"/>
          <w:szCs w:val="24"/>
        </w:rPr>
        <w:t xml:space="preserve"> </w:t>
      </w:r>
      <w:r w:rsidR="00D54AEB" w:rsidRPr="00A55663">
        <w:rPr>
          <w:rFonts w:cs="Calibri"/>
          <w:szCs w:val="24"/>
        </w:rPr>
        <w:t>dni od daty ostatni</w:t>
      </w:r>
      <w:r w:rsidR="001061AB">
        <w:rPr>
          <w:rFonts w:cs="Calibri"/>
          <w:szCs w:val="24"/>
        </w:rPr>
        <w:t>o</w:t>
      </w:r>
      <w:r w:rsidR="001061AB" w:rsidRPr="001061AB">
        <w:rPr>
          <w:rFonts w:cs="Calibri"/>
          <w:szCs w:val="24"/>
        </w:rPr>
        <w:t xml:space="preserve"> </w:t>
      </w:r>
      <w:r w:rsidR="001061AB" w:rsidRPr="00A55663">
        <w:rPr>
          <w:rFonts w:cs="Calibri"/>
          <w:szCs w:val="24"/>
        </w:rPr>
        <w:t>przekazan</w:t>
      </w:r>
      <w:r w:rsidR="001061AB">
        <w:rPr>
          <w:rFonts w:cs="Calibri"/>
          <w:szCs w:val="24"/>
        </w:rPr>
        <w:t>ej</w:t>
      </w:r>
      <w:r w:rsidR="00D54AEB" w:rsidRPr="00A55663">
        <w:rPr>
          <w:rFonts w:cs="Calibri"/>
          <w:szCs w:val="24"/>
        </w:rPr>
        <w:t xml:space="preserve"> transzy zaliczki</w:t>
      </w:r>
      <w:r w:rsidR="00D54AEB">
        <w:rPr>
          <w:rFonts w:cs="Calibri"/>
          <w:szCs w:val="24"/>
        </w:rPr>
        <w:t>,</w:t>
      </w:r>
      <w:r w:rsidR="00D54AEB" w:rsidRPr="00A55663">
        <w:rPr>
          <w:rFonts w:cs="Calibri"/>
          <w:szCs w:val="24"/>
        </w:rPr>
        <w:t xml:space="preserve"> </w:t>
      </w:r>
      <w:r w:rsidR="005228AF" w:rsidRPr="00A55663">
        <w:rPr>
          <w:rFonts w:cs="Calibri"/>
          <w:szCs w:val="24"/>
        </w:rPr>
        <w:t>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3" w:name="_Hlk118383811"/>
      <w:bookmarkStart w:id="44" w:name="_Hlk100568601"/>
    </w:p>
    <w:p w14:paraId="6A4A9D17" w14:textId="71500809" w:rsidR="00F66B46" w:rsidRDefault="00FF5F72" w:rsidP="00CB756A">
      <w:pPr>
        <w:pStyle w:val="Akapitzlist"/>
        <w:numPr>
          <w:ilvl w:val="0"/>
          <w:numId w:val="30"/>
        </w:numPr>
        <w:ind w:left="284" w:hanging="284"/>
        <w:contextualSpacing w:val="0"/>
        <w:jc w:val="both"/>
        <w:rPr>
          <w:rFonts w:cs="Calibri"/>
          <w:szCs w:val="24"/>
        </w:rPr>
      </w:pPr>
      <w:r w:rsidRPr="006B0317">
        <w:rPr>
          <w:rFonts w:cs="Calibri"/>
          <w:szCs w:val="24"/>
        </w:rPr>
        <w:lastRenderedPageBreak/>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2"/>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3"/>
      <w:r w:rsidR="007B5D24" w:rsidRPr="006B0317">
        <w:rPr>
          <w:rFonts w:cs="Calibri"/>
          <w:szCs w:val="24"/>
        </w:rPr>
        <w:t>.</w:t>
      </w:r>
      <w:bookmarkEnd w:id="44"/>
    </w:p>
    <w:p w14:paraId="3B373934" w14:textId="77777777" w:rsidR="00F66B46" w:rsidRDefault="007B5D24"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6" w:name="_Hlk120806084"/>
    </w:p>
    <w:p w14:paraId="2AF3276E" w14:textId="0A48D101"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7" w:name="_Hlk99365463"/>
      <w:bookmarkEnd w:id="46"/>
    </w:p>
    <w:p w14:paraId="09F3EF6A" w14:textId="5DA13560"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pobrania przez Beneficjenta drugiej i kolejnych transz zaliczki, </w:t>
      </w:r>
      <w:r w:rsidR="00296269">
        <w:rPr>
          <w:rFonts w:cs="Calibri"/>
          <w:szCs w:val="24"/>
        </w:rPr>
        <w:t>DIP</w:t>
      </w:r>
      <w:r w:rsidRPr="00F66B46">
        <w:rPr>
          <w:rFonts w:cs="Calibri"/>
          <w:szCs w:val="24"/>
        </w:rPr>
        <w:t xml:space="preserve">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7"/>
      <w:r w:rsidR="00AA3898" w:rsidRPr="00A55663">
        <w:rPr>
          <w:rStyle w:val="Odwoanieprzypisudolnego"/>
          <w:rFonts w:cs="Calibri"/>
          <w:sz w:val="24"/>
          <w:szCs w:val="24"/>
        </w:rPr>
        <w:footnoteReference w:id="13"/>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48" w:name="_Hlk126842640"/>
    </w:p>
    <w:p w14:paraId="70D47157" w14:textId="50F6B97F"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1061AB">
        <w:rPr>
          <w:rFonts w:cs="Calibri"/>
          <w:szCs w:val="24"/>
        </w:rPr>
        <w:t>15</w:t>
      </w:r>
      <w:r w:rsidR="001061AB"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w:t>
      </w:r>
      <w:r w:rsidR="001D7AC1">
        <w:rPr>
          <w:rFonts w:cs="Calibri"/>
          <w:szCs w:val="24"/>
        </w:rPr>
        <w:t>DIP</w:t>
      </w:r>
      <w:r w:rsidRPr="00F66B46">
        <w:rPr>
          <w:rFonts w:cs="Calibri"/>
          <w:szCs w:val="24"/>
        </w:rPr>
        <w:t xml:space="preserve">,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2"/>
      <w:bookmarkEnd w:id="48"/>
    </w:p>
    <w:p w14:paraId="3C3D4D71" w14:textId="0A824602" w:rsidR="00AE462E" w:rsidRPr="00F66B46" w:rsidRDefault="00A94B3F" w:rsidP="00CB756A">
      <w:pPr>
        <w:pStyle w:val="Akapitzlist"/>
        <w:numPr>
          <w:ilvl w:val="0"/>
          <w:numId w:val="30"/>
        </w:numPr>
        <w:ind w:left="284" w:hanging="284"/>
        <w:contextualSpacing w:val="0"/>
        <w:jc w:val="both"/>
        <w:rPr>
          <w:rFonts w:cs="Calibri"/>
          <w:szCs w:val="24"/>
        </w:rPr>
      </w:pPr>
      <w:r>
        <w:rPr>
          <w:rFonts w:cs="Calibri"/>
          <w:szCs w:val="24"/>
        </w:rPr>
        <w:t>DIP</w:t>
      </w:r>
      <w:r w:rsidR="00AE462E" w:rsidRPr="00F66B46">
        <w:rPr>
          <w:rFonts w:cs="Calibri"/>
          <w:szCs w:val="24"/>
        </w:rPr>
        <w:t xml:space="preserve"> może </w:t>
      </w:r>
      <w:r w:rsidR="00DE551D" w:rsidRPr="00F66B46">
        <w:rPr>
          <w:rFonts w:cs="Calibri"/>
          <w:szCs w:val="24"/>
        </w:rPr>
        <w:t>zaprzestać</w:t>
      </w:r>
      <w:r w:rsidR="00AE462E"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00AE462E" w:rsidRPr="00F66B46">
        <w:rPr>
          <w:rFonts w:cs="Calibri"/>
          <w:szCs w:val="24"/>
        </w:rPr>
        <w:t xml:space="preserve">Beneficjentowi zaliczki na realizację </w:t>
      </w:r>
      <w:r w:rsidR="009178CC" w:rsidRPr="00F66B46">
        <w:rPr>
          <w:rFonts w:cs="Calibri"/>
          <w:szCs w:val="24"/>
        </w:rPr>
        <w:t>P</w:t>
      </w:r>
      <w:r w:rsidR="00AE462E"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00AE462E" w:rsidRPr="00F66B46">
        <w:rPr>
          <w:rFonts w:cs="Calibri"/>
          <w:szCs w:val="24"/>
        </w:rPr>
        <w:t>w szczególności w przypadkach:</w:t>
      </w:r>
    </w:p>
    <w:p w14:paraId="0004FFE4" w14:textId="42C46908" w:rsidR="00F66B46" w:rsidRDefault="00AE462E" w:rsidP="00CB756A">
      <w:pPr>
        <w:pStyle w:val="Akapitzlist"/>
        <w:numPr>
          <w:ilvl w:val="0"/>
          <w:numId w:val="32"/>
        </w:numPr>
        <w:contextualSpacing w:val="0"/>
        <w:jc w:val="both"/>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 xml:space="preserve">eneficjenta z określonych przez </w:t>
      </w:r>
      <w:r w:rsidR="00A94B3F">
        <w:rPr>
          <w:rFonts w:cs="Calibri"/>
          <w:szCs w:val="24"/>
        </w:rPr>
        <w:t>DIP</w:t>
      </w:r>
      <w:r w:rsidRPr="00A55663">
        <w:rPr>
          <w:rFonts w:cs="Calibri"/>
          <w:szCs w:val="24"/>
        </w:rPr>
        <w:t xml:space="preserve"> warunków rozliczenia zaliczki,</w:t>
      </w:r>
    </w:p>
    <w:p w14:paraId="36BA5B87" w14:textId="77777777" w:rsidR="00F66B46" w:rsidRDefault="00AE462E" w:rsidP="00CB756A">
      <w:pPr>
        <w:pStyle w:val="Akapitzlist"/>
        <w:numPr>
          <w:ilvl w:val="0"/>
          <w:numId w:val="32"/>
        </w:numPr>
        <w:contextualSpacing w:val="0"/>
        <w:jc w:val="both"/>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49" w:name="_Hlk96324728"/>
    </w:p>
    <w:p w14:paraId="45265FB3" w14:textId="13C63A61" w:rsidR="00F06211" w:rsidRPr="00F66B46" w:rsidRDefault="00F06211" w:rsidP="00CB756A">
      <w:pPr>
        <w:pStyle w:val="Akapitzlist"/>
        <w:numPr>
          <w:ilvl w:val="0"/>
          <w:numId w:val="32"/>
        </w:numPr>
        <w:contextualSpacing w:val="0"/>
        <w:jc w:val="both"/>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49"/>
      <w:r w:rsidRPr="00F66B46">
        <w:rPr>
          <w:rFonts w:cs="Calibri"/>
          <w:szCs w:val="24"/>
        </w:rPr>
        <w:t>.</w:t>
      </w:r>
    </w:p>
    <w:p w14:paraId="3735C347" w14:textId="03FE3B7D" w:rsidR="007E2742" w:rsidRPr="00A55663" w:rsidRDefault="00A94B3F" w:rsidP="00CB756A">
      <w:pPr>
        <w:ind w:firstLine="0"/>
        <w:jc w:val="both"/>
        <w:rPr>
          <w:rFonts w:cs="Calibri"/>
          <w:szCs w:val="24"/>
        </w:rPr>
      </w:pPr>
      <w:r>
        <w:rPr>
          <w:rFonts w:cs="Calibri"/>
          <w:szCs w:val="24"/>
        </w:rPr>
        <w:t>DIP</w:t>
      </w:r>
      <w:r w:rsidR="007E2742" w:rsidRPr="00A55663">
        <w:rPr>
          <w:rFonts w:cs="Calibri"/>
          <w:szCs w:val="24"/>
        </w:rPr>
        <w:t xml:space="preserve">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0" w:name="_Hlk108021875"/>
      <w:r w:rsidRPr="00A55663">
        <w:rPr>
          <w:rFonts w:cs="Calibri"/>
          <w:sz w:val="24"/>
          <w:szCs w:val="24"/>
        </w:rPr>
        <w:lastRenderedPageBreak/>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rsidP="00CB756A">
      <w:pPr>
        <w:pStyle w:val="Akapitzlist"/>
        <w:numPr>
          <w:ilvl w:val="0"/>
          <w:numId w:val="33"/>
        </w:numPr>
        <w:spacing w:before="120"/>
        <w:ind w:left="284" w:hanging="284"/>
        <w:contextualSpacing w:val="0"/>
        <w:jc w:val="both"/>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rsidP="00CB756A">
      <w:pPr>
        <w:pStyle w:val="Akapitzlist"/>
        <w:numPr>
          <w:ilvl w:val="0"/>
          <w:numId w:val="34"/>
        </w:numPr>
        <w:contextualSpacing w:val="0"/>
        <w:jc w:val="both"/>
        <w:rPr>
          <w:rFonts w:cs="Calibri"/>
          <w:szCs w:val="24"/>
        </w:rPr>
      </w:pPr>
      <w:bookmarkStart w:id="51"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1"/>
      <w:r w:rsidRPr="00B62025">
        <w:rPr>
          <w:rFonts w:cs="Calibri"/>
          <w:szCs w:val="24"/>
        </w:rPr>
        <w:t>*</w:t>
      </w:r>
    </w:p>
    <w:p w14:paraId="43B183CD" w14:textId="33BD5BFD" w:rsidR="008651A7" w:rsidRPr="00B62025" w:rsidRDefault="008651A7" w:rsidP="00CB756A">
      <w:pPr>
        <w:pStyle w:val="Akapitzlist"/>
        <w:numPr>
          <w:ilvl w:val="0"/>
          <w:numId w:val="34"/>
        </w:numPr>
        <w:contextualSpacing w:val="0"/>
        <w:jc w:val="both"/>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4"/>
      </w:r>
    </w:p>
    <w:p w14:paraId="470E6355" w14:textId="77777777" w:rsidR="00B62025" w:rsidRDefault="00AA2BE2" w:rsidP="00CB756A">
      <w:pPr>
        <w:pStyle w:val="Akapitzlist"/>
        <w:numPr>
          <w:ilvl w:val="0"/>
          <w:numId w:val="33"/>
        </w:numPr>
        <w:ind w:left="284" w:hanging="284"/>
        <w:contextualSpacing w:val="0"/>
        <w:jc w:val="both"/>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rsidP="00CB756A">
      <w:pPr>
        <w:pStyle w:val="Akapitzlist"/>
        <w:numPr>
          <w:ilvl w:val="0"/>
          <w:numId w:val="33"/>
        </w:numPr>
        <w:ind w:left="284" w:hanging="284"/>
        <w:contextualSpacing w:val="0"/>
        <w:jc w:val="both"/>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2" w:name="_Hlk128031927"/>
    </w:p>
    <w:p w14:paraId="59E238BB" w14:textId="0D7E98E8" w:rsidR="00B62025" w:rsidRDefault="0028548B" w:rsidP="00CB756A">
      <w:pPr>
        <w:pStyle w:val="Akapitzlist"/>
        <w:numPr>
          <w:ilvl w:val="0"/>
          <w:numId w:val="33"/>
        </w:numPr>
        <w:ind w:left="284" w:hanging="284"/>
        <w:contextualSpacing w:val="0"/>
        <w:jc w:val="both"/>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2"/>
    </w:p>
    <w:p w14:paraId="39177109"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B3CED3F" w:rsidR="00AB2E20" w:rsidRPr="00B62025" w:rsidRDefault="002B6522" w:rsidP="00CB756A">
      <w:pPr>
        <w:pStyle w:val="Akapitzlist"/>
        <w:numPr>
          <w:ilvl w:val="0"/>
          <w:numId w:val="33"/>
        </w:numPr>
        <w:ind w:left="284" w:hanging="284"/>
        <w:contextualSpacing w:val="0"/>
        <w:jc w:val="both"/>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w:t>
      </w:r>
      <w:r w:rsidR="00F35472">
        <w:rPr>
          <w:rFonts w:cs="Calibri"/>
          <w:szCs w:val="24"/>
        </w:rPr>
        <w:t>DIP</w:t>
      </w:r>
      <w:r w:rsidR="00AB2E20" w:rsidRPr="00B62025">
        <w:rPr>
          <w:rFonts w:cs="Calibri"/>
          <w:szCs w:val="24"/>
        </w:rPr>
        <w:t xml:space="preserve">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rsidP="00CB756A">
      <w:pPr>
        <w:pStyle w:val="Akapitzlist"/>
        <w:numPr>
          <w:ilvl w:val="0"/>
          <w:numId w:val="35"/>
        </w:numPr>
        <w:contextualSpacing w:val="0"/>
        <w:jc w:val="both"/>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3" w:name="_Hlk108021589"/>
    </w:p>
    <w:p w14:paraId="4551FBDB" w14:textId="77777777" w:rsid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3"/>
    </w:p>
    <w:p w14:paraId="2C939EA4" w14:textId="774C4DCF" w:rsidR="006F2854" w:rsidRP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0"/>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lastRenderedPageBreak/>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rsidP="00CB756A">
      <w:pPr>
        <w:pStyle w:val="Akapitzlist"/>
        <w:numPr>
          <w:ilvl w:val="0"/>
          <w:numId w:val="36"/>
        </w:numPr>
        <w:spacing w:before="120"/>
        <w:ind w:left="284" w:hanging="284"/>
        <w:contextualSpacing w:val="0"/>
        <w:jc w:val="both"/>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rsidP="00CB756A">
      <w:pPr>
        <w:pStyle w:val="Akapitzlist"/>
        <w:numPr>
          <w:ilvl w:val="0"/>
          <w:numId w:val="36"/>
        </w:numPr>
        <w:ind w:left="284" w:hanging="284"/>
        <w:contextualSpacing w:val="0"/>
        <w:jc w:val="both"/>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CB756A">
      <w:pPr>
        <w:pStyle w:val="Akapitzlist"/>
        <w:numPr>
          <w:ilvl w:val="0"/>
          <w:numId w:val="36"/>
        </w:numPr>
        <w:ind w:left="284" w:hanging="284"/>
        <w:contextualSpacing w:val="0"/>
        <w:jc w:val="both"/>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rsidP="00CB756A">
      <w:pPr>
        <w:pStyle w:val="Akapitzlist"/>
        <w:numPr>
          <w:ilvl w:val="0"/>
          <w:numId w:val="36"/>
        </w:numPr>
        <w:ind w:left="284" w:hanging="284"/>
        <w:contextualSpacing w:val="0"/>
        <w:jc w:val="both"/>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4" w:name="_Hlk128048194"/>
      <w:r w:rsidR="006E7AD9" w:rsidRPr="00F02D2C">
        <w:rPr>
          <w:rFonts w:cs="Calibri"/>
          <w:szCs w:val="24"/>
        </w:rPr>
        <w:t>Zapisy § 19 ust. 6 i § 21 ust. 6</w:t>
      </w:r>
      <w:bookmarkEnd w:id="54"/>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rsidP="00CB756A">
      <w:pPr>
        <w:pStyle w:val="Akapitzlist"/>
        <w:numPr>
          <w:ilvl w:val="0"/>
          <w:numId w:val="36"/>
        </w:numPr>
        <w:ind w:left="284" w:hanging="284"/>
        <w:contextualSpacing w:val="0"/>
        <w:jc w:val="both"/>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5" w:name="_Hlk96513649"/>
      <w:bookmarkStart w:id="56" w:name="_Hlk96503150"/>
    </w:p>
    <w:bookmarkEnd w:id="55"/>
    <w:bookmarkEnd w:id="56"/>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rsidP="00CB756A">
      <w:pPr>
        <w:pStyle w:val="Akapitzlist"/>
        <w:numPr>
          <w:ilvl w:val="0"/>
          <w:numId w:val="37"/>
        </w:numPr>
        <w:spacing w:before="120"/>
        <w:ind w:left="284" w:hanging="284"/>
        <w:contextualSpacing w:val="0"/>
        <w:jc w:val="both"/>
        <w:rPr>
          <w:rFonts w:cs="Calibri"/>
          <w:szCs w:val="24"/>
        </w:rPr>
      </w:pPr>
      <w:bookmarkStart w:id="57" w:name="_Hlk96082800"/>
      <w:r w:rsidRPr="00A55663">
        <w:rPr>
          <w:rFonts w:cs="Calibri"/>
          <w:szCs w:val="24"/>
        </w:rPr>
        <w:t xml:space="preserve">Beneficjent rozlicza </w:t>
      </w:r>
      <w:bookmarkStart w:id="58" w:name="_Hlk106803847"/>
      <w:r w:rsidR="0094528D" w:rsidRPr="00A55663">
        <w:rPr>
          <w:rFonts w:cs="Calibri"/>
          <w:szCs w:val="24"/>
        </w:rPr>
        <w:t xml:space="preserve">koszty </w:t>
      </w:r>
      <w:r w:rsidRPr="00A55663">
        <w:rPr>
          <w:rFonts w:cs="Calibri"/>
          <w:szCs w:val="24"/>
        </w:rPr>
        <w:t xml:space="preserve">objęte stawkami jednostkowymi </w:t>
      </w:r>
      <w:bookmarkEnd w:id="58"/>
      <w:r w:rsidRPr="00A55663">
        <w:rPr>
          <w:rFonts w:cs="Calibri"/>
          <w:szCs w:val="24"/>
        </w:rPr>
        <w:t>w ramach Projektu zgodnie z</w:t>
      </w:r>
      <w:bookmarkStart w:id="59"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59"/>
      <w:r w:rsidRPr="000B147E">
        <w:rPr>
          <w:rFonts w:cs="Calibri"/>
          <w:szCs w:val="24"/>
        </w:rPr>
        <w:t xml:space="preserve"> </w:t>
      </w:r>
      <w:r w:rsidRPr="00A55663">
        <w:rPr>
          <w:rFonts w:cs="Calibri"/>
          <w:szCs w:val="24"/>
        </w:rPr>
        <w:t xml:space="preserve">i Umową. </w:t>
      </w:r>
      <w:bookmarkEnd w:id="57"/>
    </w:p>
    <w:p w14:paraId="5B5C14D1" w14:textId="1B735BF5" w:rsidR="00F05F48" w:rsidRPr="000B147E" w:rsidRDefault="00465AA3" w:rsidP="00CB756A">
      <w:pPr>
        <w:pStyle w:val="Akapitzlist"/>
        <w:numPr>
          <w:ilvl w:val="0"/>
          <w:numId w:val="37"/>
        </w:numPr>
        <w:ind w:left="284" w:hanging="284"/>
        <w:contextualSpacing w:val="0"/>
        <w:jc w:val="both"/>
        <w:rPr>
          <w:rFonts w:cs="Calibri"/>
          <w:szCs w:val="24"/>
        </w:rPr>
      </w:pPr>
      <w:r>
        <w:rPr>
          <w:rFonts w:cs="Calibri"/>
          <w:szCs w:val="24"/>
        </w:rPr>
        <w:t>DIP</w:t>
      </w:r>
      <w:r w:rsidR="00F05F48" w:rsidRPr="000B147E">
        <w:rPr>
          <w:rFonts w:cs="Calibri"/>
          <w:szCs w:val="24"/>
        </w:rPr>
        <w:t xml:space="preserve"> ustala dla Projektu następujące stawki jednostkowe:</w:t>
      </w:r>
    </w:p>
    <w:p w14:paraId="3135D0FF" w14:textId="77777777" w:rsidR="000B147E" w:rsidRDefault="00F05F48" w:rsidP="00CB756A">
      <w:pPr>
        <w:pStyle w:val="Akapitzlist"/>
        <w:numPr>
          <w:ilvl w:val="0"/>
          <w:numId w:val="38"/>
        </w:numPr>
        <w:contextualSpacing w:val="0"/>
        <w:jc w:val="both"/>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rsidP="00CB756A">
      <w:pPr>
        <w:pStyle w:val="Akapitzlist"/>
        <w:numPr>
          <w:ilvl w:val="0"/>
          <w:numId w:val="38"/>
        </w:numPr>
        <w:contextualSpacing w:val="0"/>
        <w:jc w:val="both"/>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rsidP="00CB756A">
      <w:pPr>
        <w:pStyle w:val="Akapitzlist"/>
        <w:numPr>
          <w:ilvl w:val="0"/>
          <w:numId w:val="37"/>
        </w:numPr>
        <w:ind w:left="284" w:hanging="284"/>
        <w:contextualSpacing w:val="0"/>
        <w:jc w:val="both"/>
        <w:rPr>
          <w:rFonts w:cs="Calibri"/>
          <w:szCs w:val="24"/>
        </w:rPr>
      </w:pPr>
      <w:r w:rsidRPr="00A55663">
        <w:rPr>
          <w:rFonts w:cs="Calibri"/>
          <w:szCs w:val="24"/>
        </w:rPr>
        <w:t xml:space="preserve">Stawka jednostkowa </w:t>
      </w:r>
      <w:bookmarkStart w:id="60"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0"/>
    </w:p>
    <w:p w14:paraId="2139CDDE" w14:textId="77777777" w:rsidR="000B147E" w:rsidRDefault="00F05F48" w:rsidP="00CB756A">
      <w:pPr>
        <w:pStyle w:val="Akapitzlist"/>
        <w:numPr>
          <w:ilvl w:val="0"/>
          <w:numId w:val="37"/>
        </w:numPr>
        <w:ind w:left="284" w:hanging="284"/>
        <w:contextualSpacing w:val="0"/>
        <w:jc w:val="both"/>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rsidP="00CB756A">
      <w:pPr>
        <w:pStyle w:val="Akapitzlist"/>
        <w:numPr>
          <w:ilvl w:val="0"/>
          <w:numId w:val="37"/>
        </w:numPr>
        <w:ind w:left="284" w:hanging="284"/>
        <w:contextualSpacing w:val="0"/>
        <w:jc w:val="both"/>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1"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1"/>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lastRenderedPageBreak/>
        <w:t>§ 15</w:t>
      </w:r>
    </w:p>
    <w:p w14:paraId="7C86CCC4" w14:textId="339B7A61" w:rsidR="005A1220" w:rsidRDefault="00F35472" w:rsidP="00CB756A">
      <w:pPr>
        <w:pStyle w:val="Akapitzlist"/>
        <w:numPr>
          <w:ilvl w:val="0"/>
          <w:numId w:val="39"/>
        </w:numPr>
        <w:spacing w:before="120"/>
        <w:ind w:left="284" w:hanging="284"/>
        <w:contextualSpacing w:val="0"/>
        <w:jc w:val="both"/>
        <w:rPr>
          <w:rFonts w:cs="Calibri"/>
          <w:szCs w:val="24"/>
        </w:rPr>
      </w:pPr>
      <w:r>
        <w:rPr>
          <w:rFonts w:cs="Calibri"/>
          <w:szCs w:val="24"/>
        </w:rPr>
        <w:t>DIP</w:t>
      </w:r>
      <w:r w:rsidR="00BE6684" w:rsidRPr="00A55663">
        <w:rPr>
          <w:rFonts w:cs="Calibri"/>
          <w:szCs w:val="24"/>
        </w:rPr>
        <w:t xml:space="preserve">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00BE6684"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2" w:name="_Hlk92978608"/>
    </w:p>
    <w:p w14:paraId="437A8D7D" w14:textId="1814764D" w:rsidR="005A1220" w:rsidRDefault="00465AA3"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w:t>
      </w:r>
      <w:bookmarkEnd w:id="62"/>
      <w:r w:rsidR="00BE6684"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00BE6684" w:rsidRPr="005A1220">
        <w:rPr>
          <w:rFonts w:cs="Calibri"/>
          <w:szCs w:val="24"/>
        </w:rPr>
        <w:t>skorygowanych dokumentów, wyjaśnień, opinii, wyników kontroli i</w:t>
      </w:r>
      <w:r w:rsidR="0064186B" w:rsidRPr="005A1220">
        <w:rPr>
          <w:rFonts w:cs="Calibri"/>
          <w:szCs w:val="24"/>
        </w:rPr>
        <w:t> </w:t>
      </w:r>
      <w:r w:rsidR="00BE6684" w:rsidRPr="005A1220">
        <w:rPr>
          <w:rFonts w:cs="Calibri"/>
          <w:szCs w:val="24"/>
        </w:rPr>
        <w:t>audytów, w</w:t>
      </w:r>
      <w:r w:rsidR="00BA6958" w:rsidRPr="005A1220">
        <w:rPr>
          <w:rFonts w:cs="Calibri"/>
          <w:szCs w:val="24"/>
        </w:rPr>
        <w:t> </w:t>
      </w:r>
      <w:r w:rsidR="00BE6684" w:rsidRPr="005A1220">
        <w:rPr>
          <w:rFonts w:cs="Calibri"/>
          <w:szCs w:val="24"/>
        </w:rPr>
        <w:t>szczególności potwierdzających prawidłowość poniesionych wydatków</w:t>
      </w:r>
      <w:r w:rsidR="00E57593" w:rsidRPr="005A1220">
        <w:rPr>
          <w:rFonts w:cs="Calibri"/>
          <w:szCs w:val="24"/>
        </w:rPr>
        <w:t xml:space="preserve">, a także </w:t>
      </w:r>
      <w:r w:rsidR="00BE6684" w:rsidRPr="005A1220">
        <w:rPr>
          <w:rFonts w:cs="Calibri"/>
          <w:szCs w:val="24"/>
        </w:rPr>
        <w:t xml:space="preserve">w przypadku złożenia przez Beneficjenta wniosku o płatność końcową, gdy </w:t>
      </w:r>
      <w:r>
        <w:rPr>
          <w:rFonts w:cs="Calibri"/>
          <w:szCs w:val="24"/>
        </w:rPr>
        <w:t>DIP</w:t>
      </w:r>
      <w:r w:rsidR="00BE6684" w:rsidRPr="005A1220">
        <w:rPr>
          <w:rFonts w:cs="Calibri"/>
          <w:szCs w:val="24"/>
        </w:rPr>
        <w:t xml:space="preserve"> nie zatwierdziła wszystkich wcześniej złożonych w ramach Projektu wniosków o płatność.</w:t>
      </w:r>
    </w:p>
    <w:p w14:paraId="3A46AF76" w14:textId="640B366C" w:rsidR="005A1220" w:rsidRP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0C0431" w:rsidRPr="005A1220">
        <w:rPr>
          <w:rFonts w:cs="Calibri"/>
          <w:szCs w:val="24"/>
        </w:rPr>
        <w:t xml:space="preserve">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3" w:name="_Hlk99606970"/>
    </w:p>
    <w:p w14:paraId="30BD8E25" w14:textId="1D33ADE5" w:rsid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zastrzega sobie prawo do </w:t>
      </w:r>
      <w:bookmarkEnd w:id="63"/>
      <w:r w:rsidR="00BE6684"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00BE6684" w:rsidRPr="005A1220">
        <w:rPr>
          <w:rFonts w:cs="Calibri"/>
          <w:szCs w:val="24"/>
        </w:rPr>
        <w:t>2021.</w:t>
      </w:r>
      <w:bookmarkStart w:id="64" w:name="_Hlk115676071"/>
    </w:p>
    <w:p w14:paraId="32B3C657"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4"/>
    </w:p>
    <w:p w14:paraId="19C28903" w14:textId="74DBAF93" w:rsidR="005A1220" w:rsidRDefault="00147436" w:rsidP="00CB756A">
      <w:pPr>
        <w:pStyle w:val="Akapitzlist"/>
        <w:numPr>
          <w:ilvl w:val="0"/>
          <w:numId w:val="39"/>
        </w:numPr>
        <w:ind w:left="284" w:hanging="284"/>
        <w:contextualSpacing w:val="0"/>
        <w:jc w:val="both"/>
        <w:rPr>
          <w:rFonts w:cs="Calibri"/>
          <w:szCs w:val="24"/>
        </w:rPr>
      </w:pPr>
      <w:r>
        <w:rPr>
          <w:rFonts w:cs="Calibri"/>
          <w:szCs w:val="24"/>
        </w:rPr>
        <w:t>W</w:t>
      </w:r>
      <w:r w:rsidR="00870ACE" w:rsidRPr="005A1220">
        <w:rPr>
          <w:rFonts w:cs="Calibri"/>
          <w:szCs w:val="24"/>
        </w:rPr>
        <w:t>ezwani</w:t>
      </w:r>
      <w:r>
        <w:rPr>
          <w:rFonts w:cs="Calibri"/>
          <w:szCs w:val="24"/>
        </w:rPr>
        <w:t>e</w:t>
      </w:r>
      <w:r w:rsidR="00870ACE" w:rsidRPr="005A1220">
        <w:rPr>
          <w:rFonts w:cs="Calibri"/>
          <w:szCs w:val="24"/>
        </w:rPr>
        <w:t xml:space="preserve"> Beneficjenta do poprawy wniosku o płatność, </w:t>
      </w:r>
      <w:r>
        <w:rPr>
          <w:rFonts w:cs="Calibri"/>
          <w:szCs w:val="24"/>
        </w:rPr>
        <w:t xml:space="preserve"> złożenia wyjaśnień lub dokumentów </w:t>
      </w:r>
      <w:r w:rsidR="00870ACE" w:rsidRPr="005A1220">
        <w:rPr>
          <w:rFonts w:cs="Calibri"/>
          <w:szCs w:val="24"/>
        </w:rPr>
        <w:t>skutkuje wstrzymaniem rozliczania Projektu</w:t>
      </w:r>
      <w:r w:rsidR="00D50D3A" w:rsidRPr="005A1220">
        <w:rPr>
          <w:rFonts w:cs="Calibri"/>
          <w:szCs w:val="24"/>
        </w:rPr>
        <w:t xml:space="preserve"> </w:t>
      </w:r>
      <w:bookmarkStart w:id="65" w:name="_Hlk125463328"/>
      <w:r w:rsidR="00D50D3A" w:rsidRPr="005A1220">
        <w:rPr>
          <w:rFonts w:cs="Calibri"/>
          <w:szCs w:val="24"/>
        </w:rPr>
        <w:t xml:space="preserve">i przekazywania </w:t>
      </w:r>
      <w:r>
        <w:rPr>
          <w:rFonts w:cs="Calibri"/>
          <w:szCs w:val="24"/>
        </w:rPr>
        <w:t xml:space="preserve">kolejnych </w:t>
      </w:r>
      <w:r w:rsidR="00D50D3A" w:rsidRPr="005A1220">
        <w:rPr>
          <w:rFonts w:cs="Calibri"/>
          <w:szCs w:val="24"/>
        </w:rPr>
        <w:t>płatności</w:t>
      </w:r>
      <w:bookmarkEnd w:id="65"/>
      <w:r>
        <w:rPr>
          <w:rFonts w:cs="Calibri"/>
          <w:szCs w:val="24"/>
        </w:rPr>
        <w:t xml:space="preserve"> do czasu złożenia przez Beneficjenta poprawionego wniosku o płatność, wyjaśnień lub dokumentów</w:t>
      </w:r>
      <w:r w:rsidR="00870ACE"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p w14:paraId="7AAB0010" w14:textId="03835D8D"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35472">
        <w:rPr>
          <w:rFonts w:cs="Calibri"/>
          <w:szCs w:val="24"/>
        </w:rPr>
        <w:t>DIP</w:t>
      </w:r>
      <w:r w:rsidR="00FE2972" w:rsidRPr="005A1220">
        <w:rPr>
          <w:rFonts w:cs="Calibri"/>
          <w:szCs w:val="24"/>
        </w:rPr>
        <w:t xml:space="preserve">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66" w:name="_Hlk96069646"/>
    </w:p>
    <w:p w14:paraId="4CEEFF6E" w14:textId="1AA302B1" w:rsidR="00870ACE" w:rsidRP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66"/>
      <w:r w:rsidR="004525FB" w:rsidRPr="005A1220">
        <w:rPr>
          <w:rFonts w:cs="Calibri"/>
          <w:szCs w:val="24"/>
        </w:rPr>
        <w:t>, to w szczególności</w:t>
      </w:r>
      <w:r w:rsidRPr="005A1220">
        <w:rPr>
          <w:rFonts w:cs="Calibri"/>
          <w:szCs w:val="24"/>
        </w:rPr>
        <w:t>:</w:t>
      </w:r>
    </w:p>
    <w:p w14:paraId="5583DE91" w14:textId="77777777" w:rsidR="005A1220" w:rsidRDefault="00870ACE" w:rsidP="00CB756A">
      <w:pPr>
        <w:pStyle w:val="Akapitzlist"/>
        <w:numPr>
          <w:ilvl w:val="0"/>
          <w:numId w:val="40"/>
        </w:numPr>
        <w:contextualSpacing w:val="0"/>
        <w:jc w:val="both"/>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rsidP="00CB756A">
      <w:pPr>
        <w:pStyle w:val="Akapitzlist"/>
        <w:numPr>
          <w:ilvl w:val="0"/>
          <w:numId w:val="40"/>
        </w:numPr>
        <w:contextualSpacing w:val="0"/>
        <w:jc w:val="both"/>
        <w:rPr>
          <w:rFonts w:cs="Calibri"/>
          <w:szCs w:val="24"/>
        </w:rPr>
      </w:pPr>
      <w:r w:rsidRPr="005A1220">
        <w:rPr>
          <w:rFonts w:cs="Calibri"/>
          <w:szCs w:val="24"/>
        </w:rPr>
        <w:lastRenderedPageBreak/>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61A88EA3" w:rsidR="005A1220" w:rsidRDefault="00FB29C8" w:rsidP="00CB756A">
      <w:pPr>
        <w:pStyle w:val="Akapitzlist"/>
        <w:numPr>
          <w:ilvl w:val="0"/>
          <w:numId w:val="40"/>
        </w:numPr>
        <w:contextualSpacing w:val="0"/>
        <w:jc w:val="both"/>
        <w:rPr>
          <w:rFonts w:cs="Calibri"/>
          <w:szCs w:val="24"/>
        </w:rPr>
      </w:pPr>
      <w:r w:rsidRPr="005A1220">
        <w:rPr>
          <w:rFonts w:cs="Calibri"/>
          <w:szCs w:val="24"/>
        </w:rPr>
        <w:t xml:space="preserve">przekazanie przez Beneficjenta do </w:t>
      </w:r>
      <w:r w:rsidR="00F35472">
        <w:rPr>
          <w:rFonts w:cs="Calibri"/>
          <w:szCs w:val="24"/>
        </w:rPr>
        <w:t>DIP</w:t>
      </w:r>
      <w:r w:rsidRPr="005A1220">
        <w:rPr>
          <w:rFonts w:cs="Calibri"/>
          <w:szCs w:val="24"/>
        </w:rPr>
        <w:t xml:space="preserve"> </w:t>
      </w:r>
      <w:bookmarkStart w:id="67"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67"/>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1A74E7B2"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zakończenie prowadzonych przez </w:t>
      </w:r>
      <w:r w:rsidR="00F35472">
        <w:rPr>
          <w:rFonts w:cs="Calibri"/>
          <w:szCs w:val="24"/>
        </w:rPr>
        <w:t>DIP</w:t>
      </w:r>
      <w:r w:rsidRPr="005A1220">
        <w:rPr>
          <w:rFonts w:cs="Calibri"/>
          <w:szCs w:val="24"/>
        </w:rPr>
        <w:t xml:space="preserve">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11E96166"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zatwierdzenie wniosku o płatność przez </w:t>
      </w:r>
      <w:r w:rsidR="00F35472">
        <w:rPr>
          <w:rFonts w:cs="Calibri"/>
          <w:szCs w:val="24"/>
        </w:rPr>
        <w:t>DIP</w:t>
      </w:r>
      <w:r w:rsidRPr="005A1220">
        <w:rPr>
          <w:rFonts w:cs="Calibri"/>
          <w:szCs w:val="24"/>
        </w:rPr>
        <w:t>,</w:t>
      </w:r>
      <w:bookmarkStart w:id="68" w:name="_Hlk96069519"/>
      <w:bookmarkStart w:id="69" w:name="_Hlk124246922"/>
    </w:p>
    <w:p w14:paraId="2662ED1C" w14:textId="327F6DD7" w:rsidR="00870ACE" w:rsidRPr="005A1220" w:rsidRDefault="006941A2" w:rsidP="00CB756A">
      <w:pPr>
        <w:pStyle w:val="Akapitzlist"/>
        <w:numPr>
          <w:ilvl w:val="0"/>
          <w:numId w:val="40"/>
        </w:numPr>
        <w:contextualSpacing w:val="0"/>
        <w:jc w:val="both"/>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68"/>
      <w:r w:rsidR="00870ACE" w:rsidRPr="005A1220">
        <w:rPr>
          <w:rFonts w:cs="Calibri"/>
          <w:szCs w:val="24"/>
        </w:rPr>
        <w:t>.</w:t>
      </w:r>
    </w:p>
    <w:bookmarkEnd w:id="69"/>
    <w:p w14:paraId="60130A31" w14:textId="5606F9AA" w:rsidR="003062E0" w:rsidRPr="00A55663"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870ACE" w:rsidRPr="00A55663">
        <w:rPr>
          <w:rFonts w:cs="Calibri"/>
          <w:szCs w:val="24"/>
        </w:rPr>
        <w:t xml:space="preserve">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00870ACE" w:rsidRPr="00A55663">
        <w:rPr>
          <w:rFonts w:cs="Calibri"/>
          <w:szCs w:val="24"/>
        </w:rPr>
        <w:t>o</w:t>
      </w:r>
      <w:r w:rsidR="00564410" w:rsidRPr="00A55663">
        <w:rPr>
          <w:rFonts w:cs="Calibri"/>
          <w:szCs w:val="24"/>
        </w:rPr>
        <w:t> </w:t>
      </w:r>
      <w:r w:rsidR="00870ACE" w:rsidRPr="00A55663">
        <w:rPr>
          <w:rFonts w:cs="Calibri"/>
          <w:szCs w:val="24"/>
        </w:rPr>
        <w:t>czym informuje Beneficjenta.</w:t>
      </w:r>
      <w:r w:rsidR="0064186B" w:rsidRPr="00A55663">
        <w:rPr>
          <w:rFonts w:cs="Calibri"/>
          <w:szCs w:val="24"/>
        </w:rPr>
        <w:t xml:space="preserve"> </w:t>
      </w:r>
      <w:r w:rsidR="00870ACE" w:rsidRPr="00A55663">
        <w:rPr>
          <w:rFonts w:cs="Calibri"/>
          <w:szCs w:val="24"/>
        </w:rPr>
        <w:t xml:space="preserve">Dofinansowanie zostanie </w:t>
      </w:r>
      <w:r w:rsidR="00711B1A" w:rsidRPr="00A55663">
        <w:rPr>
          <w:rFonts w:cs="Calibri"/>
          <w:szCs w:val="24"/>
        </w:rPr>
        <w:t xml:space="preserve">wypłacone </w:t>
      </w:r>
      <w:r w:rsidR="00870ACE"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rsidP="00CB756A">
      <w:pPr>
        <w:pStyle w:val="Akapitzlist"/>
        <w:numPr>
          <w:ilvl w:val="0"/>
          <w:numId w:val="41"/>
        </w:numPr>
        <w:spacing w:before="120"/>
        <w:ind w:left="284" w:hanging="284"/>
        <w:contextualSpacing w:val="0"/>
        <w:jc w:val="both"/>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0" w:name="_Hlk91667475"/>
      <w:r w:rsidR="00E45B92" w:rsidRPr="003B5293">
        <w:rPr>
          <w:rFonts w:cs="Calibri"/>
          <w:szCs w:val="24"/>
        </w:rPr>
        <w:t xml:space="preserve">dotyczących </w:t>
      </w:r>
      <w:r w:rsidRPr="003B5293">
        <w:rPr>
          <w:rFonts w:cs="Calibri"/>
          <w:szCs w:val="24"/>
        </w:rPr>
        <w:t>kwalifikowalności wydatków</w:t>
      </w:r>
      <w:bookmarkEnd w:id="70"/>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rsidP="00CB756A">
      <w:pPr>
        <w:pStyle w:val="Akapitzlist"/>
        <w:numPr>
          <w:ilvl w:val="0"/>
          <w:numId w:val="41"/>
        </w:numPr>
        <w:ind w:left="284" w:hanging="284"/>
        <w:contextualSpacing w:val="0"/>
        <w:jc w:val="both"/>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9"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Beneficjent jest zobowiązany do:</w:t>
      </w:r>
    </w:p>
    <w:p w14:paraId="16336682" w14:textId="64A4DF86" w:rsidR="003B5293" w:rsidRDefault="006E0FBA" w:rsidP="00CB756A">
      <w:pPr>
        <w:pStyle w:val="Akapitzlist"/>
        <w:numPr>
          <w:ilvl w:val="0"/>
          <w:numId w:val="42"/>
        </w:numPr>
        <w:contextualSpacing w:val="0"/>
        <w:jc w:val="both"/>
        <w:rPr>
          <w:rFonts w:cs="Calibri"/>
          <w:szCs w:val="24"/>
        </w:rPr>
      </w:pPr>
      <w:r w:rsidRPr="003B5293">
        <w:rPr>
          <w:rFonts w:cs="Calibri"/>
          <w:szCs w:val="24"/>
        </w:rPr>
        <w:t xml:space="preserve">dokumentowania podejmowanych czynności i udostępniania na żądanie </w:t>
      </w:r>
      <w:r w:rsidR="00000F8F">
        <w:rPr>
          <w:rFonts w:cs="Calibri"/>
          <w:szCs w:val="24"/>
        </w:rPr>
        <w:t>DIP</w:t>
      </w:r>
      <w:r w:rsidRPr="003B5293">
        <w:rPr>
          <w:rFonts w:cs="Calibri"/>
          <w:szCs w:val="24"/>
        </w:rPr>
        <w:t xml:space="preserve"> lub innych uprawnionych instytucji wszelkich informacji dotyczących udzielanych zamówień i ponoszonych wydatków,</w:t>
      </w:r>
    </w:p>
    <w:p w14:paraId="276D7E8F" w14:textId="7AA0948B" w:rsidR="003B5293" w:rsidRPr="00BE0CC8" w:rsidRDefault="006E0FBA" w:rsidP="00CB756A">
      <w:pPr>
        <w:pStyle w:val="Akapitzlist"/>
        <w:numPr>
          <w:ilvl w:val="0"/>
          <w:numId w:val="42"/>
        </w:numPr>
        <w:contextualSpacing w:val="0"/>
        <w:jc w:val="both"/>
        <w:rPr>
          <w:rFonts w:cs="Calibri"/>
          <w:szCs w:val="24"/>
        </w:rPr>
      </w:pPr>
      <w:r w:rsidRPr="003B5293">
        <w:rPr>
          <w:rFonts w:eastAsia="Times New Roman" w:cs="Calibri"/>
          <w:szCs w:val="24"/>
          <w:lang w:eastAsia="pl-PL"/>
        </w:rPr>
        <w:lastRenderedPageBreak/>
        <w:t xml:space="preserve">niezwłocznego przekazywania </w:t>
      </w:r>
      <w:r w:rsidR="00000F8F">
        <w:rPr>
          <w:rFonts w:eastAsia="Times New Roman" w:cs="Calibri"/>
          <w:szCs w:val="24"/>
          <w:lang w:eastAsia="pl-PL"/>
        </w:rPr>
        <w:t>DIP</w:t>
      </w:r>
      <w:r w:rsidRPr="003B5293">
        <w:rPr>
          <w:rFonts w:eastAsia="Times New Roman" w:cs="Calibri"/>
          <w:szCs w:val="24"/>
          <w:lang w:eastAsia="pl-PL"/>
        </w:rPr>
        <w:t xml:space="preserve"> informacji o wynikach kontroli lub </w:t>
      </w:r>
      <w:r w:rsidRPr="00BE0CC8">
        <w:rPr>
          <w:rFonts w:eastAsia="Times New Roman" w:cs="Calibri"/>
          <w:szCs w:val="24"/>
          <w:lang w:eastAsia="pl-PL"/>
        </w:rPr>
        <w:t>postępowania wyjaśniającego przeprowadzonego przez Prezesa Urzędu Zamówień Publicznych lub innych zewnętrznych instytucji uprawnionych do kontroli zamówień,</w:t>
      </w:r>
      <w:bookmarkStart w:id="71" w:name="_Hlk118096081"/>
    </w:p>
    <w:p w14:paraId="6251C923" w14:textId="7D6F8CA2" w:rsidR="00E4795E" w:rsidRPr="00BE0CC8" w:rsidRDefault="00E4795E" w:rsidP="00CB756A">
      <w:pPr>
        <w:pStyle w:val="Akapitzlist"/>
        <w:numPr>
          <w:ilvl w:val="0"/>
          <w:numId w:val="42"/>
        </w:numPr>
        <w:contextualSpacing w:val="0"/>
        <w:jc w:val="both"/>
        <w:rPr>
          <w:rFonts w:cs="Calibri"/>
          <w:szCs w:val="24"/>
        </w:rPr>
      </w:pPr>
      <w:r w:rsidRPr="00BE0CC8">
        <w:rPr>
          <w:rFonts w:eastAsia="Times New Roman" w:cs="Calibri"/>
          <w:szCs w:val="24"/>
          <w:lang w:eastAsia="pl-PL"/>
        </w:rPr>
        <w:t xml:space="preserve">obligatoryjnego przekazania </w:t>
      </w:r>
      <w:r w:rsidR="00000F8F" w:rsidRPr="00BE0CC8">
        <w:rPr>
          <w:rFonts w:eastAsia="Times New Roman" w:cs="Calibri"/>
          <w:szCs w:val="24"/>
          <w:lang w:eastAsia="pl-PL"/>
        </w:rPr>
        <w:t>DIP</w:t>
      </w:r>
      <w:r w:rsidRPr="00BE0CC8">
        <w:rPr>
          <w:rFonts w:eastAsia="Times New Roman" w:cs="Calibri"/>
          <w:szCs w:val="24"/>
          <w:lang w:eastAsia="pl-PL"/>
        </w:rPr>
        <w:t xml:space="preserve"> dokumentacji z postępowań o udzielenie zamówienia (w tym zawartych aneksów do umów </w:t>
      </w:r>
      <w:r w:rsidR="005A6C9E" w:rsidRPr="00BE0CC8">
        <w:rPr>
          <w:rFonts w:eastAsia="Times New Roman" w:cs="Calibri"/>
          <w:szCs w:val="24"/>
          <w:lang w:eastAsia="pl-PL"/>
        </w:rPr>
        <w:t>–</w:t>
      </w:r>
      <w:r w:rsidRPr="00BE0CC8">
        <w:rPr>
          <w:rFonts w:eastAsia="Times New Roman" w:cs="Calibri"/>
          <w:szCs w:val="24"/>
          <w:lang w:eastAsia="pl-PL"/>
        </w:rPr>
        <w:t xml:space="preserve"> jeżeli dotyczy), dla których wartość zamówienia (w</w:t>
      </w:r>
      <w:r w:rsidR="00167480" w:rsidRPr="00BE0CC8">
        <w:rPr>
          <w:rFonts w:eastAsia="Times New Roman" w:cs="Calibri"/>
          <w:szCs w:val="24"/>
          <w:lang w:eastAsia="pl-PL"/>
        </w:rPr>
        <w:t> </w:t>
      </w:r>
      <w:r w:rsidRPr="00BE0CC8">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BE0CC8">
        <w:rPr>
          <w:rFonts w:eastAsia="Times New Roman" w:cs="Calibri"/>
          <w:szCs w:val="24"/>
          <w:lang w:eastAsia="pl-PL"/>
        </w:rPr>
        <w:t>–</w:t>
      </w:r>
      <w:r w:rsidRPr="00BE0CC8">
        <w:rPr>
          <w:rFonts w:eastAsia="Times New Roman" w:cs="Calibri"/>
          <w:szCs w:val="24"/>
          <w:lang w:eastAsia="pl-PL"/>
        </w:rPr>
        <w:t>2027) czyli tzw. „wartość szacunkowa” jest wyższa od kwoty 50 000,00</w:t>
      </w:r>
      <w:r w:rsidR="004D1601" w:rsidRPr="00BE0CC8">
        <w:rPr>
          <w:rFonts w:eastAsia="Times New Roman" w:cs="Calibri"/>
          <w:szCs w:val="24"/>
          <w:lang w:eastAsia="pl-PL"/>
        </w:rPr>
        <w:t> </w:t>
      </w:r>
      <w:r w:rsidR="007319F2" w:rsidRPr="00BE0CC8">
        <w:rPr>
          <w:rFonts w:eastAsia="Times New Roman" w:cs="Calibri"/>
          <w:szCs w:val="24"/>
          <w:lang w:eastAsia="pl-PL"/>
        </w:rPr>
        <w:t xml:space="preserve">PLN </w:t>
      </w:r>
      <w:r w:rsidRPr="00BE0CC8">
        <w:rPr>
          <w:rFonts w:eastAsia="Times New Roman" w:cs="Calibri"/>
          <w:szCs w:val="24"/>
          <w:lang w:eastAsia="pl-PL"/>
        </w:rPr>
        <w:t>netto</w:t>
      </w:r>
      <w:r w:rsidR="0067333E" w:rsidRPr="00BE0CC8">
        <w:rPr>
          <w:rFonts w:eastAsia="Times New Roman" w:cs="Calibri"/>
          <w:szCs w:val="24"/>
          <w:lang w:eastAsia="pl-PL"/>
        </w:rPr>
        <w:t>,</w:t>
      </w:r>
      <w:r w:rsidRPr="00BE0CC8">
        <w:rPr>
          <w:rFonts w:cs="Calibri"/>
          <w:szCs w:val="24"/>
        </w:rPr>
        <w:t xml:space="preserve"> </w:t>
      </w:r>
      <w:r w:rsidRPr="00BE0CC8">
        <w:rPr>
          <w:rFonts w:eastAsia="Times New Roman" w:cs="Calibri"/>
          <w:szCs w:val="24"/>
          <w:lang w:eastAsia="pl-PL"/>
        </w:rPr>
        <w:t>w terminie:</w:t>
      </w:r>
    </w:p>
    <w:p w14:paraId="7A560ABD" w14:textId="77777777" w:rsidR="003B5293" w:rsidRPr="00BE0CC8" w:rsidRDefault="00E4795E" w:rsidP="00CB756A">
      <w:pPr>
        <w:pStyle w:val="Akapitzlist"/>
        <w:numPr>
          <w:ilvl w:val="0"/>
          <w:numId w:val="43"/>
        </w:numPr>
        <w:contextualSpacing w:val="0"/>
        <w:jc w:val="both"/>
        <w:rPr>
          <w:rFonts w:cs="Calibri"/>
          <w:szCs w:val="24"/>
        </w:rPr>
      </w:pPr>
      <w:r w:rsidRPr="00BE0CC8">
        <w:rPr>
          <w:rFonts w:cs="Calibri"/>
          <w:szCs w:val="24"/>
        </w:rPr>
        <w:t xml:space="preserve">do 30 dni od daty podpisania </w:t>
      </w:r>
      <w:r w:rsidR="00165B86" w:rsidRPr="00BE0CC8">
        <w:rPr>
          <w:rFonts w:cs="Calibri"/>
          <w:szCs w:val="24"/>
        </w:rPr>
        <w:t>Umowy</w:t>
      </w:r>
      <w:r w:rsidR="005A6C9E" w:rsidRPr="00BE0CC8">
        <w:rPr>
          <w:rFonts w:cs="Calibri"/>
          <w:szCs w:val="24"/>
        </w:rPr>
        <w:t xml:space="preserve"> –</w:t>
      </w:r>
      <w:r w:rsidRPr="00BE0CC8">
        <w:rPr>
          <w:rFonts w:cs="Calibri"/>
          <w:szCs w:val="24"/>
        </w:rPr>
        <w:t xml:space="preserve"> w przypadku postępowania o udzielenie zamówienia zakończonego najpóźniej w dniu podpisania </w:t>
      </w:r>
      <w:r w:rsidR="00165B86" w:rsidRPr="00BE0CC8">
        <w:rPr>
          <w:rFonts w:cs="Calibri"/>
          <w:szCs w:val="24"/>
        </w:rPr>
        <w:t>Umowy</w:t>
      </w:r>
      <w:r w:rsidRPr="00BE0CC8">
        <w:rPr>
          <w:rFonts w:cs="Calibri"/>
          <w:szCs w:val="24"/>
        </w:rPr>
        <w:t>,</w:t>
      </w:r>
    </w:p>
    <w:p w14:paraId="1C995392" w14:textId="4B7FA126" w:rsidR="006E0FBA" w:rsidRPr="00BE0CC8" w:rsidRDefault="00E4795E" w:rsidP="00CB756A">
      <w:pPr>
        <w:pStyle w:val="Akapitzlist"/>
        <w:numPr>
          <w:ilvl w:val="0"/>
          <w:numId w:val="43"/>
        </w:numPr>
        <w:contextualSpacing w:val="0"/>
        <w:jc w:val="both"/>
        <w:rPr>
          <w:rFonts w:cs="Calibri"/>
          <w:szCs w:val="24"/>
        </w:rPr>
      </w:pPr>
      <w:r w:rsidRPr="00BE0CC8">
        <w:rPr>
          <w:rFonts w:eastAsia="Times New Roman" w:cs="Calibri"/>
          <w:szCs w:val="24"/>
          <w:lang w:eastAsia="pl-PL"/>
        </w:rPr>
        <w:t xml:space="preserve">do 30 dni od daty zawarcia umowy/aneksu z wykonawcą </w:t>
      </w:r>
      <w:r w:rsidR="005A6C9E" w:rsidRPr="00BE0CC8">
        <w:rPr>
          <w:rFonts w:eastAsia="Times New Roman" w:cs="Calibri"/>
          <w:szCs w:val="24"/>
          <w:lang w:eastAsia="pl-PL"/>
        </w:rPr>
        <w:t>–</w:t>
      </w:r>
      <w:r w:rsidRPr="00BE0CC8">
        <w:rPr>
          <w:rFonts w:eastAsia="Times New Roman" w:cs="Calibri"/>
          <w:szCs w:val="24"/>
          <w:lang w:eastAsia="pl-PL"/>
        </w:rPr>
        <w:t xml:space="preserve"> w przypadku postępowania o udzielenie zamówienia zakończonego po dacie podpisania </w:t>
      </w:r>
      <w:r w:rsidR="00165B86" w:rsidRPr="00BE0CC8">
        <w:rPr>
          <w:rFonts w:eastAsia="Times New Roman" w:cs="Calibri"/>
          <w:szCs w:val="24"/>
          <w:lang w:eastAsia="pl-PL"/>
        </w:rPr>
        <w:t>Umowy</w:t>
      </w:r>
      <w:r w:rsidRPr="00BE0CC8">
        <w:rPr>
          <w:rFonts w:eastAsia="Times New Roman" w:cs="Calibri"/>
          <w:szCs w:val="24"/>
          <w:lang w:eastAsia="pl-PL"/>
        </w:rPr>
        <w:t>,</w:t>
      </w:r>
      <w:bookmarkEnd w:id="71"/>
    </w:p>
    <w:p w14:paraId="2EFDA9D9" w14:textId="59016B6E" w:rsidR="006E0FBA" w:rsidRPr="00A55663" w:rsidRDefault="006E0FBA" w:rsidP="00CB756A">
      <w:pPr>
        <w:pStyle w:val="Akapitzlist"/>
        <w:numPr>
          <w:ilvl w:val="0"/>
          <w:numId w:val="42"/>
        </w:numPr>
        <w:contextualSpacing w:val="0"/>
        <w:jc w:val="both"/>
        <w:rPr>
          <w:rFonts w:eastAsia="Times New Roman" w:cs="Calibri"/>
          <w:szCs w:val="24"/>
          <w:lang w:eastAsia="pl-PL"/>
        </w:rPr>
      </w:pPr>
      <w:r w:rsidRPr="00BE0CC8">
        <w:rPr>
          <w:rFonts w:eastAsia="Times New Roman" w:cs="Calibri"/>
          <w:szCs w:val="24"/>
          <w:lang w:eastAsia="pl-PL"/>
        </w:rPr>
        <w:t xml:space="preserve">przekazywania </w:t>
      </w:r>
      <w:r w:rsidR="002E7D21" w:rsidRPr="00BE0CC8">
        <w:rPr>
          <w:rFonts w:eastAsia="Times New Roman" w:cs="Calibri"/>
          <w:szCs w:val="24"/>
          <w:lang w:eastAsia="pl-PL"/>
        </w:rPr>
        <w:t>DIP</w:t>
      </w:r>
      <w:r w:rsidRPr="00BE0CC8">
        <w:rPr>
          <w:rFonts w:eastAsia="Times New Roman" w:cs="Calibri"/>
          <w:szCs w:val="24"/>
          <w:lang w:eastAsia="pl-PL"/>
        </w:rPr>
        <w:t xml:space="preserve"> </w:t>
      </w:r>
      <w:r w:rsidR="00C23D82" w:rsidRPr="00BE0CC8">
        <w:rPr>
          <w:rFonts w:eastAsia="Times New Roman" w:cs="Calibri"/>
          <w:szCs w:val="24"/>
          <w:lang w:eastAsia="pl-PL"/>
        </w:rPr>
        <w:t xml:space="preserve">informacji </w:t>
      </w:r>
      <w:r w:rsidRPr="00BE0CC8">
        <w:rPr>
          <w:rFonts w:eastAsia="Times New Roman" w:cs="Calibri"/>
          <w:szCs w:val="24"/>
          <w:lang w:eastAsia="pl-PL"/>
        </w:rPr>
        <w:t xml:space="preserve">o realizacji usług, dostaw lub robót budowlanych </w:t>
      </w:r>
      <w:r w:rsidR="002721D1" w:rsidRPr="00BE0CC8">
        <w:rPr>
          <w:rFonts w:eastAsia="Times New Roman" w:cs="Calibri"/>
          <w:szCs w:val="24"/>
          <w:lang w:eastAsia="pl-PL"/>
        </w:rPr>
        <w:t xml:space="preserve">przez </w:t>
      </w:r>
      <w:r w:rsidRPr="00BE0CC8">
        <w:rPr>
          <w:rFonts w:eastAsia="Times New Roman" w:cs="Calibri"/>
          <w:szCs w:val="24"/>
          <w:lang w:eastAsia="pl-PL"/>
        </w:rPr>
        <w:t>podwykonawc</w:t>
      </w:r>
      <w:r w:rsidR="002721D1" w:rsidRPr="00BE0CC8">
        <w:rPr>
          <w:rFonts w:eastAsia="Times New Roman" w:cs="Calibri"/>
          <w:szCs w:val="24"/>
          <w:lang w:eastAsia="pl-PL"/>
        </w:rPr>
        <w:t>ę</w:t>
      </w:r>
      <w:r w:rsidRPr="00BE0CC8">
        <w:rPr>
          <w:rFonts w:eastAsia="Times New Roman" w:cs="Calibri"/>
          <w:szCs w:val="24"/>
          <w:lang w:eastAsia="pl-PL"/>
        </w:rPr>
        <w:t>/podwykonawców w terminie 30 dni od zawarcia umowy o</w:t>
      </w:r>
      <w:r w:rsidR="009303B8" w:rsidRPr="00BE0CC8">
        <w:rPr>
          <w:rFonts w:eastAsia="Times New Roman" w:cs="Calibri"/>
          <w:szCs w:val="24"/>
          <w:lang w:eastAsia="pl-PL"/>
        </w:rPr>
        <w:t> </w:t>
      </w:r>
      <w:r w:rsidRPr="00BE0CC8">
        <w:rPr>
          <w:rFonts w:eastAsia="Times New Roman" w:cs="Calibri"/>
          <w:szCs w:val="24"/>
          <w:lang w:eastAsia="pl-PL"/>
        </w:rPr>
        <w:t>podwykonawstwo wraz z</w:t>
      </w:r>
      <w:r w:rsidR="000F2A77" w:rsidRPr="00BE0CC8">
        <w:rPr>
          <w:rFonts w:eastAsia="Times New Roman" w:cs="Calibri"/>
          <w:szCs w:val="24"/>
          <w:lang w:eastAsia="pl-PL"/>
        </w:rPr>
        <w:t>e</w:t>
      </w:r>
      <w:r w:rsidRPr="00BE0CC8">
        <w:rPr>
          <w:rFonts w:eastAsia="Times New Roman" w:cs="Calibri"/>
          <w:szCs w:val="24"/>
          <w:lang w:eastAsia="pl-PL"/>
        </w:rPr>
        <w:t xml:space="preserve"> wskazaniem danych identyfikujących podwykonawcę/</w:t>
      </w:r>
      <w:r w:rsidR="00F75EC5" w:rsidRPr="00BE0CC8">
        <w:rPr>
          <w:rFonts w:eastAsia="Times New Roman" w:cs="Calibri"/>
          <w:szCs w:val="24"/>
          <w:lang w:eastAsia="pl-PL"/>
        </w:rPr>
        <w:t xml:space="preserve"> </w:t>
      </w:r>
      <w:r w:rsidRPr="00A55663">
        <w:rPr>
          <w:rFonts w:eastAsia="Times New Roman" w:cs="Calibri"/>
          <w:szCs w:val="24"/>
          <w:lang w:eastAsia="pl-PL"/>
        </w:rPr>
        <w:t xml:space="preserve">podwykonawców. </w:t>
      </w:r>
      <w:r w:rsidR="002E7D21">
        <w:rPr>
          <w:rFonts w:eastAsia="Times New Roman" w:cs="Calibri"/>
          <w:szCs w:val="24"/>
          <w:lang w:eastAsia="pl-PL"/>
        </w:rPr>
        <w:t>DIP</w:t>
      </w:r>
      <w:r w:rsidRPr="00A55663">
        <w:rPr>
          <w:rFonts w:eastAsia="Times New Roman" w:cs="Calibri"/>
          <w:szCs w:val="24"/>
          <w:lang w:eastAsia="pl-PL"/>
        </w:rPr>
        <w:t xml:space="preserve"> zastrzega sobie prawo do weryfikacji przekazanych informacji.</w:t>
      </w:r>
    </w:p>
    <w:p w14:paraId="020BC031" w14:textId="6043DAD0"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268330FB" w:rsidR="003B5293" w:rsidRDefault="002E7D21" w:rsidP="00CB756A">
      <w:pPr>
        <w:pStyle w:val="Akapitzlist"/>
        <w:numPr>
          <w:ilvl w:val="0"/>
          <w:numId w:val="41"/>
        </w:numPr>
        <w:ind w:left="284" w:hanging="284"/>
        <w:contextualSpacing w:val="0"/>
        <w:jc w:val="both"/>
        <w:rPr>
          <w:rFonts w:eastAsia="Times New Roman" w:cs="Calibri"/>
          <w:szCs w:val="24"/>
          <w:lang w:eastAsia="pl-PL"/>
        </w:rPr>
      </w:pPr>
      <w:r>
        <w:rPr>
          <w:rFonts w:eastAsia="Times New Roman" w:cs="Calibri"/>
          <w:szCs w:val="24"/>
          <w:lang w:eastAsia="pl-PL"/>
        </w:rPr>
        <w:t>DIP</w:t>
      </w:r>
      <w:r w:rsidR="003852A8" w:rsidRPr="003B5293">
        <w:rPr>
          <w:rFonts w:eastAsia="Times New Roman" w:cs="Calibri"/>
          <w:szCs w:val="24"/>
          <w:lang w:eastAsia="pl-PL"/>
        </w:rPr>
        <w:t xml:space="preserve"> zastrzega sobie prawo kontroli postępowań o udzielenie zamówienia, o</w:t>
      </w:r>
      <w:r w:rsidR="003B5293">
        <w:rPr>
          <w:rFonts w:eastAsia="Times New Roman" w:cs="Calibri"/>
          <w:szCs w:val="24"/>
          <w:lang w:eastAsia="pl-PL"/>
        </w:rPr>
        <w:t> </w:t>
      </w:r>
      <w:r w:rsidR="003852A8" w:rsidRPr="003B5293">
        <w:rPr>
          <w:rFonts w:eastAsia="Times New Roman" w:cs="Calibri"/>
          <w:szCs w:val="24"/>
          <w:lang w:eastAsia="pl-PL"/>
        </w:rPr>
        <w:t>których mowa w ust. 4 pkt 3, zgodnie z przyjętymi założeniami kontroli zamówień wynikającymi z przyjętej metodyki doboru próby.</w:t>
      </w:r>
    </w:p>
    <w:p w14:paraId="0930BF32" w14:textId="11FAD4BE"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w:t>
      </w:r>
      <w:r w:rsidR="002E7D21">
        <w:rPr>
          <w:rFonts w:eastAsia="Times New Roman" w:cs="Calibri"/>
          <w:szCs w:val="24"/>
          <w:lang w:eastAsia="pl-PL"/>
        </w:rPr>
        <w:t>DIP</w:t>
      </w:r>
      <w:r w:rsidR="00F96848" w:rsidRPr="003B5293">
        <w:rPr>
          <w:rFonts w:eastAsia="Times New Roman" w:cs="Calibri"/>
          <w:szCs w:val="24"/>
          <w:lang w:eastAsia="pl-PL"/>
        </w:rPr>
        <w:t xml:space="preserve">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lastRenderedPageBreak/>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56134F49" w:rsidR="00623F1D" w:rsidRDefault="00410E6E" w:rsidP="00CB756A">
      <w:pPr>
        <w:pStyle w:val="Akapitzlist"/>
        <w:numPr>
          <w:ilvl w:val="0"/>
          <w:numId w:val="44"/>
        </w:numPr>
        <w:spacing w:before="120"/>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w:t>
      </w:r>
      <w:r w:rsidR="00AD16AA">
        <w:rPr>
          <w:rFonts w:eastAsia="Times New Roman" w:cs="Calibri"/>
          <w:szCs w:val="24"/>
          <w:lang w:eastAsia="pl-PL"/>
        </w:rPr>
        <w:t xml:space="preserve">DIP, </w:t>
      </w:r>
      <w:r w:rsidRPr="00A55663">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5EC04268"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w:t>
      </w:r>
      <w:r w:rsidR="00AD16AA">
        <w:rPr>
          <w:rFonts w:eastAsia="Times New Roman" w:cs="Calibri"/>
          <w:szCs w:val="24"/>
          <w:lang w:eastAsia="pl-PL"/>
        </w:rPr>
        <w:t>DIP</w:t>
      </w:r>
      <w:r w:rsidRPr="00623F1D">
        <w:rPr>
          <w:rFonts w:eastAsia="Times New Roman" w:cs="Calibri"/>
          <w:szCs w:val="24"/>
          <w:lang w:eastAsia="pl-PL"/>
        </w:rPr>
        <w:t xml:space="preserve"> może uznać za odmowę poddania się kontroli.</w:t>
      </w:r>
    </w:p>
    <w:p w14:paraId="59EE1AFA" w14:textId="31B9D9CC" w:rsidR="00410E6E" w:rsidRPr="00623F1D" w:rsidRDefault="00905A8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CB756A">
      <w:pPr>
        <w:ind w:firstLine="0"/>
        <w:jc w:val="both"/>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0C07144" w:rsidR="00623F1D" w:rsidRDefault="00AD16AA" w:rsidP="00CB756A">
      <w:pPr>
        <w:pStyle w:val="Akapitzlist"/>
        <w:numPr>
          <w:ilvl w:val="0"/>
          <w:numId w:val="44"/>
        </w:numPr>
        <w:ind w:left="284" w:hanging="284"/>
        <w:contextualSpacing w:val="0"/>
        <w:jc w:val="both"/>
        <w:rPr>
          <w:rFonts w:eastAsia="Times New Roman" w:cs="Calibri"/>
          <w:szCs w:val="24"/>
          <w:lang w:eastAsia="pl-PL"/>
        </w:rPr>
      </w:pPr>
      <w:r>
        <w:rPr>
          <w:rFonts w:eastAsia="Times New Roman" w:cs="Calibri"/>
          <w:szCs w:val="24"/>
          <w:lang w:eastAsia="pl-PL"/>
        </w:rPr>
        <w:t>DIP</w:t>
      </w:r>
      <w:r w:rsidR="004869C3" w:rsidRPr="00A55663">
        <w:rPr>
          <w:rFonts w:eastAsia="Times New Roman" w:cs="Calibri"/>
          <w:szCs w:val="24"/>
          <w:lang w:eastAsia="pl-PL"/>
        </w:rPr>
        <w:t xml:space="preserve"> informuje Beneficjenta o dacie rozpoczęcia okresu, o którym mowa</w:t>
      </w:r>
      <w:r w:rsidR="0064606B">
        <w:rPr>
          <w:rFonts w:eastAsia="Times New Roman" w:cs="Calibri"/>
          <w:szCs w:val="24"/>
          <w:lang w:eastAsia="pl-PL"/>
        </w:rPr>
        <w:t xml:space="preserve"> </w:t>
      </w:r>
      <w:r w:rsidR="004869C3" w:rsidRPr="00A55663">
        <w:rPr>
          <w:rFonts w:eastAsia="Times New Roman" w:cs="Calibri"/>
          <w:szCs w:val="24"/>
          <w:lang w:eastAsia="pl-PL"/>
        </w:rPr>
        <w:t>w</w:t>
      </w:r>
      <w:r w:rsidR="006C360A" w:rsidRPr="00A55663">
        <w:rPr>
          <w:rFonts w:eastAsia="Times New Roman" w:cs="Calibri"/>
          <w:szCs w:val="24"/>
          <w:lang w:eastAsia="pl-PL"/>
        </w:rPr>
        <w:t> </w:t>
      </w:r>
      <w:r w:rsidR="004869C3"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004869C3" w:rsidRPr="00A55663">
        <w:rPr>
          <w:rFonts w:eastAsia="Times New Roman" w:cs="Calibri"/>
          <w:szCs w:val="24"/>
          <w:lang w:eastAsia="pl-PL"/>
        </w:rPr>
        <w:t xml:space="preserve"> pkt 1.</w:t>
      </w:r>
    </w:p>
    <w:p w14:paraId="660E6915" w14:textId="4EE87863"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Jeżeli Projekt lub wydatki rozliczone w Projekcie zostały poddane kontroli lub audytowi przez inny podmiot uprawniony do ich przeprowadzenia niż </w:t>
      </w:r>
      <w:r w:rsidR="00AD16AA">
        <w:rPr>
          <w:rFonts w:eastAsia="Times New Roman" w:cs="Calibri"/>
          <w:szCs w:val="24"/>
          <w:lang w:eastAsia="pl-PL"/>
        </w:rPr>
        <w:t>DIP</w:t>
      </w:r>
      <w:r w:rsidRPr="00623F1D">
        <w:rPr>
          <w:rFonts w:eastAsia="Times New Roman" w:cs="Calibri"/>
          <w:szCs w:val="24"/>
          <w:lang w:eastAsia="pl-PL"/>
        </w:rPr>
        <w:t xml:space="preserve">, Beneficjent niezwłocznie po dniu wszczęcia i zakończenia kontroli lub audytu informuje o tym </w:t>
      </w:r>
      <w:r w:rsidR="00AD16AA">
        <w:rPr>
          <w:rFonts w:eastAsia="Times New Roman" w:cs="Calibri"/>
          <w:szCs w:val="24"/>
          <w:lang w:eastAsia="pl-PL"/>
        </w:rPr>
        <w:t>DIP</w:t>
      </w:r>
      <w:r w:rsidR="003E3AB4">
        <w:rPr>
          <w:rFonts w:eastAsia="Times New Roman" w:cs="Calibri"/>
          <w:szCs w:val="24"/>
          <w:lang w:eastAsia="pl-PL"/>
        </w:rPr>
        <w:t>. Beneficjent</w:t>
      </w:r>
      <w:r w:rsidRPr="00623F1D">
        <w:rPr>
          <w:rFonts w:eastAsia="Times New Roman" w:cs="Calibri"/>
          <w:szCs w:val="24"/>
          <w:lang w:eastAsia="pl-PL"/>
        </w:rPr>
        <w:t xml:space="preserve"> przekazuje </w:t>
      </w:r>
      <w:r w:rsidR="00AD16AA">
        <w:rPr>
          <w:rFonts w:eastAsia="Times New Roman" w:cs="Calibri"/>
          <w:szCs w:val="24"/>
          <w:lang w:eastAsia="pl-PL"/>
        </w:rPr>
        <w:t>DIP</w:t>
      </w:r>
      <w:r w:rsidRPr="00623F1D">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W przypadku zlecania zadań merytorycznych lub ich części w ramach Projektu wykonawcy, Beneficjent zobowiązuje się do przedstawienia do wglądu dokumentów wytworzonych przez </w:t>
      </w:r>
      <w:r w:rsidRPr="00623F1D">
        <w:rPr>
          <w:rFonts w:eastAsia="Times New Roman" w:cs="Calibri"/>
          <w:szCs w:val="24"/>
          <w:lang w:eastAsia="pl-PL"/>
        </w:rPr>
        <w:lastRenderedPageBreak/>
        <w:t>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5"/>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rsidP="00CB756A">
      <w:pPr>
        <w:pStyle w:val="Akapitzlist"/>
        <w:numPr>
          <w:ilvl w:val="0"/>
          <w:numId w:val="46"/>
        </w:numPr>
        <w:spacing w:before="120"/>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2"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2"/>
      <w:r w:rsidR="00E45B92" w:rsidRPr="00623F1D">
        <w:rPr>
          <w:rFonts w:eastAsia="Times New Roman" w:cs="Calibri"/>
          <w:szCs w:val="24"/>
          <w:lang w:eastAsia="pl-PL"/>
        </w:rPr>
        <w:t xml:space="preserve"> na lata 2021</w:t>
      </w:r>
      <w:bookmarkStart w:id="73" w:name="_Hlk126738157"/>
      <w:r w:rsidR="00B84532" w:rsidRPr="00623F1D">
        <w:rPr>
          <w:rFonts w:eastAsia="Times New Roman" w:cs="Calibri"/>
          <w:szCs w:val="24"/>
          <w:lang w:eastAsia="pl-PL"/>
        </w:rPr>
        <w:t>–</w:t>
      </w:r>
      <w:bookmarkEnd w:id="73"/>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rsidP="00CB756A">
      <w:pPr>
        <w:pStyle w:val="Akapitzlist"/>
        <w:numPr>
          <w:ilvl w:val="0"/>
          <w:numId w:val="46"/>
        </w:numPr>
        <w:ind w:left="284" w:hanging="284"/>
        <w:contextualSpacing w:val="0"/>
        <w:jc w:val="both"/>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6"/>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475F5225" w:rsidR="00623F1D" w:rsidRDefault="00001CF5" w:rsidP="00CB756A">
      <w:pPr>
        <w:pStyle w:val="Akapitzlist"/>
        <w:numPr>
          <w:ilvl w:val="0"/>
          <w:numId w:val="46"/>
        </w:numPr>
        <w:ind w:left="284" w:hanging="284"/>
        <w:contextualSpacing w:val="0"/>
        <w:jc w:val="both"/>
        <w:rPr>
          <w:rFonts w:cs="Calibri"/>
          <w:szCs w:val="24"/>
          <w:lang w:eastAsia="pl-PL"/>
        </w:rPr>
      </w:pPr>
      <w:r w:rsidRPr="00A55663">
        <w:rPr>
          <w:rFonts w:cs="Calibri"/>
          <w:szCs w:val="24"/>
          <w:lang w:eastAsia="pl-PL"/>
        </w:rPr>
        <w:t xml:space="preserve">Do końca okresu trwałości Projektu Beneficjent jest zobowiązany niezwłocznie poinformować </w:t>
      </w:r>
      <w:r w:rsidR="0071162A">
        <w:rPr>
          <w:rFonts w:cs="Calibri"/>
          <w:szCs w:val="24"/>
          <w:lang w:eastAsia="pl-PL"/>
        </w:rPr>
        <w:t>DIP</w:t>
      </w:r>
      <w:r w:rsidRPr="00A55663">
        <w:rPr>
          <w:rFonts w:cs="Calibri"/>
          <w:szCs w:val="24"/>
          <w:lang w:eastAsia="pl-PL"/>
        </w:rPr>
        <w:t xml:space="preserve">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rsidP="00CB756A">
      <w:pPr>
        <w:pStyle w:val="Akapitzlist"/>
        <w:numPr>
          <w:ilvl w:val="0"/>
          <w:numId w:val="46"/>
        </w:numPr>
        <w:ind w:left="284" w:hanging="284"/>
        <w:contextualSpacing w:val="0"/>
        <w:jc w:val="both"/>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4" w:name="_Hlk92803846"/>
      <w:r w:rsidRPr="00A55663">
        <w:rPr>
          <w:rFonts w:cs="Calibri"/>
          <w:sz w:val="24"/>
          <w:szCs w:val="24"/>
        </w:rPr>
        <w:t>§ 1</w:t>
      </w:r>
      <w:bookmarkEnd w:id="74"/>
      <w:r w:rsidR="00AC230B" w:rsidRPr="00A55663">
        <w:rPr>
          <w:rFonts w:cs="Calibri"/>
          <w:sz w:val="24"/>
          <w:szCs w:val="24"/>
        </w:rPr>
        <w:t>9</w:t>
      </w:r>
    </w:p>
    <w:p w14:paraId="60C72F80" w14:textId="2EDF29AA" w:rsidR="00623F1D" w:rsidRDefault="00907B0B" w:rsidP="00CB756A">
      <w:pPr>
        <w:pStyle w:val="Akapitzlist"/>
        <w:numPr>
          <w:ilvl w:val="0"/>
          <w:numId w:val="48"/>
        </w:numPr>
        <w:spacing w:before="120"/>
        <w:ind w:left="284" w:hanging="284"/>
        <w:contextualSpacing w:val="0"/>
        <w:jc w:val="both"/>
        <w:rPr>
          <w:rFonts w:cs="Calibri"/>
          <w:szCs w:val="24"/>
          <w:lang w:eastAsia="pl-PL"/>
        </w:rPr>
      </w:pPr>
      <w:r w:rsidRPr="00A55663">
        <w:rPr>
          <w:rFonts w:cs="Calibri"/>
          <w:szCs w:val="24"/>
          <w:lang w:eastAsia="pl-PL"/>
        </w:rPr>
        <w:t xml:space="preserve">Beneficjent zgłasza </w:t>
      </w:r>
      <w:r w:rsidR="0044656A">
        <w:rPr>
          <w:rFonts w:cs="Calibri"/>
          <w:szCs w:val="24"/>
          <w:lang w:eastAsia="pl-PL"/>
        </w:rPr>
        <w:t>DIP</w:t>
      </w:r>
      <w:r w:rsidRPr="00A55663">
        <w:rPr>
          <w:rFonts w:cs="Calibri"/>
          <w:szCs w:val="24"/>
          <w:lang w:eastAsia="pl-PL"/>
        </w:rPr>
        <w:t xml:space="preserve">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rsidP="00CB756A">
      <w:pPr>
        <w:pStyle w:val="Akapitzlist"/>
        <w:numPr>
          <w:ilvl w:val="0"/>
          <w:numId w:val="48"/>
        </w:numPr>
        <w:ind w:left="284" w:hanging="284"/>
        <w:contextualSpacing w:val="0"/>
        <w:jc w:val="both"/>
        <w:rPr>
          <w:rFonts w:cs="Calibri"/>
          <w:szCs w:val="24"/>
          <w:lang w:eastAsia="pl-PL"/>
        </w:rPr>
      </w:pPr>
      <w:bookmarkStart w:id="75"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5"/>
    <w:p w14:paraId="43DDCFA8" w14:textId="303B5DC8" w:rsidR="00907B0B" w:rsidRPr="00A55663"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rsidP="00CB756A">
      <w:pPr>
        <w:pStyle w:val="Akapitzlist"/>
        <w:numPr>
          <w:ilvl w:val="0"/>
          <w:numId w:val="49"/>
        </w:numPr>
        <w:contextualSpacing w:val="0"/>
        <w:jc w:val="both"/>
        <w:rPr>
          <w:rFonts w:cs="Calibri"/>
          <w:szCs w:val="24"/>
          <w:lang w:eastAsia="pl-PL"/>
        </w:rPr>
      </w:pPr>
      <w:r w:rsidRPr="00A55663">
        <w:rPr>
          <w:rFonts w:cs="Calibri"/>
          <w:szCs w:val="24"/>
          <w:lang w:eastAsia="pl-PL"/>
        </w:rPr>
        <w:lastRenderedPageBreak/>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76" w:name="_Hlk92807438"/>
      <w:r w:rsidRPr="00A55663">
        <w:rPr>
          <w:rFonts w:cs="Calibri"/>
          <w:szCs w:val="24"/>
          <w:lang w:eastAsia="pl-PL"/>
        </w:rPr>
        <w:t>§</w:t>
      </w:r>
      <w:bookmarkEnd w:id="76"/>
      <w:r w:rsidRPr="00A55663">
        <w:rPr>
          <w:rFonts w:cs="Calibri"/>
          <w:szCs w:val="24"/>
          <w:lang w:eastAsia="pl-PL"/>
        </w:rPr>
        <w:t xml:space="preserve"> 2 ust. 4 Umowy,</w:t>
      </w:r>
    </w:p>
    <w:p w14:paraId="173664B3" w14:textId="6F8C7A9D" w:rsidR="00907B0B" w:rsidRPr="00D46E25" w:rsidRDefault="00907B0B" w:rsidP="00CB756A">
      <w:pPr>
        <w:pStyle w:val="Akapitzlist"/>
        <w:numPr>
          <w:ilvl w:val="0"/>
          <w:numId w:val="49"/>
        </w:numPr>
        <w:contextualSpacing w:val="0"/>
        <w:jc w:val="both"/>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424E1887" w:rsidR="00D46E25"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uzasadnionych przypadkach Beneficjent może złożyć do </w:t>
      </w:r>
      <w:r w:rsidR="0044656A">
        <w:rPr>
          <w:rFonts w:cs="Calibri"/>
          <w:szCs w:val="24"/>
          <w:lang w:eastAsia="pl-PL"/>
        </w:rPr>
        <w:t>DIP</w:t>
      </w:r>
      <w:r w:rsidRPr="00A55663">
        <w:rPr>
          <w:rFonts w:cs="Calibri"/>
          <w:szCs w:val="24"/>
          <w:lang w:eastAsia="pl-PL"/>
        </w:rPr>
        <w:t xml:space="preserve">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490FCE9B" w:rsidR="000C3E45" w:rsidRPr="00A55663" w:rsidRDefault="0044656A" w:rsidP="00CB756A">
      <w:pPr>
        <w:pStyle w:val="Akapitzlist"/>
        <w:numPr>
          <w:ilvl w:val="0"/>
          <w:numId w:val="48"/>
        </w:numPr>
        <w:ind w:left="284" w:hanging="284"/>
        <w:contextualSpacing w:val="0"/>
        <w:jc w:val="both"/>
        <w:rPr>
          <w:rFonts w:cs="Calibri"/>
          <w:szCs w:val="24"/>
          <w:lang w:eastAsia="pl-PL"/>
        </w:rPr>
      </w:pPr>
      <w:r>
        <w:rPr>
          <w:rFonts w:cs="Calibri"/>
          <w:szCs w:val="24"/>
          <w:lang w:eastAsia="pl-PL"/>
        </w:rPr>
        <w:t>DIP</w:t>
      </w:r>
      <w:r w:rsidR="000C3E45" w:rsidRPr="00A55663">
        <w:rPr>
          <w:rFonts w:cs="Calibri"/>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0C70C7CF"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szczególnie uzasadnionych przypadkach, </w:t>
      </w:r>
      <w:r w:rsidR="0044656A">
        <w:rPr>
          <w:rFonts w:cs="Calibri"/>
          <w:szCs w:val="24"/>
          <w:lang w:eastAsia="pl-PL"/>
        </w:rPr>
        <w:t>DIP</w:t>
      </w:r>
      <w:r w:rsidRPr="00A55663">
        <w:rPr>
          <w:rFonts w:cs="Calibri"/>
          <w:szCs w:val="24"/>
          <w:lang w:eastAsia="pl-PL"/>
        </w:rPr>
        <w:t xml:space="preserve">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w:t>
      </w:r>
      <w:r w:rsidR="0044656A">
        <w:rPr>
          <w:rFonts w:cs="Calibri"/>
          <w:szCs w:val="24"/>
          <w:lang w:eastAsia="pl-PL"/>
        </w:rPr>
        <w:t>DIP</w:t>
      </w:r>
      <w:r w:rsidRPr="00A55663">
        <w:rPr>
          <w:rFonts w:cs="Calibri"/>
          <w:szCs w:val="24"/>
          <w:lang w:eastAsia="pl-PL"/>
        </w:rPr>
        <w:t xml:space="preserve"> w regulaminie wyboru projektów.</w:t>
      </w:r>
    </w:p>
    <w:p w14:paraId="359C6FCE" w14:textId="6157507F" w:rsidR="000C3E45" w:rsidRPr="00A55663" w:rsidRDefault="000C3E45"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1CEDF2" w:rsidR="00392734" w:rsidRPr="00A55663" w:rsidRDefault="000C3E45" w:rsidP="00CB756A">
      <w:pPr>
        <w:pStyle w:val="Akapitzlist"/>
        <w:numPr>
          <w:ilvl w:val="0"/>
          <w:numId w:val="48"/>
        </w:numPr>
        <w:ind w:left="284" w:hanging="284"/>
        <w:contextualSpacing w:val="0"/>
        <w:jc w:val="both"/>
        <w:rPr>
          <w:rFonts w:cs="Calibri"/>
          <w:szCs w:val="24"/>
          <w:lang w:eastAsia="pl-PL"/>
        </w:rPr>
      </w:pPr>
      <w:bookmarkStart w:id="77"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xml:space="preserve">, </w:t>
      </w:r>
      <w:r w:rsidR="00406EDE">
        <w:rPr>
          <w:rFonts w:cs="Calibri"/>
          <w:szCs w:val="24"/>
          <w:lang w:eastAsia="pl-PL"/>
        </w:rPr>
        <w:t>DIP</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w:t>
      </w:r>
      <w:r w:rsidR="004540B7" w:rsidRPr="00A55663">
        <w:rPr>
          <w:rFonts w:cs="Calibri"/>
          <w:szCs w:val="24"/>
          <w:lang w:eastAsia="pl-PL"/>
        </w:rPr>
        <w:lastRenderedPageBreak/>
        <w:t xml:space="preserve">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 xml:space="preserve">będzie analizowana przez </w:t>
      </w:r>
      <w:r w:rsidR="00406EDE">
        <w:rPr>
          <w:rFonts w:cs="Calibri"/>
          <w:szCs w:val="24"/>
          <w:lang w:eastAsia="pl-PL"/>
        </w:rPr>
        <w:t>DIP</w:t>
      </w:r>
      <w:r w:rsidR="00392734" w:rsidRPr="00A55663">
        <w:rPr>
          <w:rFonts w:cs="Calibri"/>
          <w:szCs w:val="24"/>
          <w:lang w:eastAsia="pl-PL"/>
        </w:rPr>
        <w:t xml:space="preserve">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 xml:space="preserve">Wprowadzenie przez Beneficjenta zmian w Zadaniu bez zgody </w:t>
      </w:r>
      <w:r w:rsidR="00406EDE">
        <w:rPr>
          <w:rFonts w:cs="Calibri"/>
          <w:szCs w:val="24"/>
          <w:lang w:eastAsia="pl-PL"/>
        </w:rPr>
        <w:t>DIP</w:t>
      </w:r>
      <w:r w:rsidR="00970C60" w:rsidRPr="00A55663">
        <w:rPr>
          <w:rFonts w:cs="Calibri"/>
          <w:szCs w:val="24"/>
          <w:lang w:eastAsia="pl-PL"/>
        </w:rPr>
        <w:t xml:space="preserve"> skutkuje uznaniem kwoty ryczałtowej za niekwalifikowalną</w:t>
      </w:r>
      <w:r w:rsidR="004A6C14" w:rsidRPr="00A55663">
        <w:rPr>
          <w:rFonts w:cs="Calibri"/>
          <w:szCs w:val="24"/>
          <w:lang w:eastAsia="pl-PL"/>
        </w:rPr>
        <w:t>.</w:t>
      </w:r>
    </w:p>
    <w:bookmarkEnd w:id="77"/>
    <w:p w14:paraId="5E1682F2" w14:textId="0D18865B" w:rsidR="00D46E25" w:rsidRDefault="0052062F"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00E7043D" w:rsidR="00223DF0" w:rsidRPr="00D46E25" w:rsidRDefault="00223DF0"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braku zgody </w:t>
      </w:r>
      <w:r w:rsidR="00406EDE">
        <w:rPr>
          <w:rFonts w:cs="Calibri"/>
          <w:szCs w:val="24"/>
          <w:lang w:eastAsia="pl-PL"/>
        </w:rPr>
        <w:t>DIP</w:t>
      </w:r>
      <w:r w:rsidRPr="00D46E25">
        <w:rPr>
          <w:rFonts w:cs="Calibri"/>
          <w:szCs w:val="24"/>
          <w:lang w:eastAsia="pl-PL"/>
        </w:rPr>
        <w:t xml:space="preserve">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rsidP="00CB756A">
      <w:pPr>
        <w:pStyle w:val="Akapitzlist"/>
        <w:numPr>
          <w:ilvl w:val="0"/>
          <w:numId w:val="51"/>
        </w:numPr>
        <w:ind w:left="284" w:hanging="284"/>
        <w:contextualSpacing w:val="0"/>
        <w:jc w:val="both"/>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2196C1D4" w:rsidR="00D46E25" w:rsidRDefault="00C82C19" w:rsidP="00CB756A">
      <w:pPr>
        <w:pStyle w:val="Akapitzlist"/>
        <w:numPr>
          <w:ilvl w:val="0"/>
          <w:numId w:val="51"/>
        </w:numPr>
        <w:ind w:left="284" w:hanging="284"/>
        <w:contextualSpacing w:val="0"/>
        <w:jc w:val="both"/>
        <w:rPr>
          <w:rFonts w:cs="Calibri"/>
          <w:szCs w:val="24"/>
          <w:lang w:eastAsia="pl-PL"/>
        </w:rPr>
      </w:pPr>
      <w:r w:rsidRPr="00DA3DA7">
        <w:rPr>
          <w:rFonts w:cs="Calibri"/>
          <w:szCs w:val="24"/>
          <w:lang w:eastAsia="pl-PL"/>
        </w:rPr>
        <w:t>Zmiany w treści Umowy, w tym w zakresie rachunków płatniczych o których jest mowa w</w:t>
      </w:r>
      <w:r w:rsidR="00A320AE" w:rsidRPr="00DA3DA7">
        <w:rPr>
          <w:rFonts w:cs="Calibri"/>
          <w:szCs w:val="24"/>
          <w:lang w:eastAsia="pl-PL"/>
        </w:rPr>
        <w:t> </w:t>
      </w:r>
      <w:r w:rsidRPr="00DA3DA7">
        <w:rPr>
          <w:rFonts w:cs="Calibri"/>
          <w:szCs w:val="24"/>
          <w:lang w:eastAsia="pl-PL"/>
        </w:rPr>
        <w:t>§</w:t>
      </w:r>
      <w:r w:rsidR="000938AC" w:rsidRPr="00DA3DA7">
        <w:rPr>
          <w:rFonts w:cs="Calibri"/>
          <w:szCs w:val="24"/>
          <w:lang w:eastAsia="pl-PL"/>
        </w:rPr>
        <w:t> </w:t>
      </w:r>
      <w:r w:rsidRPr="00DA3DA7">
        <w:rPr>
          <w:rFonts w:cs="Calibri"/>
          <w:szCs w:val="24"/>
          <w:lang w:eastAsia="pl-PL"/>
        </w:rPr>
        <w:t>1</w:t>
      </w:r>
      <w:r w:rsidR="000938AC" w:rsidRPr="00DA3DA7">
        <w:rPr>
          <w:rFonts w:cs="Calibri"/>
          <w:szCs w:val="24"/>
          <w:lang w:eastAsia="pl-PL"/>
        </w:rPr>
        <w:t> </w:t>
      </w:r>
      <w:r w:rsidR="00927AD9" w:rsidRPr="00DA3DA7">
        <w:rPr>
          <w:rFonts w:cs="Calibri"/>
          <w:szCs w:val="24"/>
          <w:lang w:eastAsia="pl-PL"/>
        </w:rPr>
        <w:t>pkt</w:t>
      </w:r>
      <w:r w:rsidR="000938AC" w:rsidRPr="00DA3DA7">
        <w:rPr>
          <w:rFonts w:cs="Calibri"/>
          <w:szCs w:val="24"/>
          <w:lang w:eastAsia="pl-PL"/>
        </w:rPr>
        <w:t> </w:t>
      </w:r>
      <w:r w:rsidR="0057785E" w:rsidRPr="00DA3DA7">
        <w:rPr>
          <w:rFonts w:cs="Calibri"/>
          <w:szCs w:val="24"/>
          <w:lang w:eastAsia="pl-PL"/>
        </w:rPr>
        <w:t>17-19, rachunku o którym mowa w § 1 pkt 15</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w postaci aneksu do Umowy, z zastrzeżeniem ust.</w:t>
      </w:r>
      <w:r w:rsidR="000B6781">
        <w:rPr>
          <w:rFonts w:cs="Calibri"/>
          <w:szCs w:val="24"/>
          <w:lang w:eastAsia="pl-PL"/>
        </w:rPr>
        <w:t> </w:t>
      </w:r>
      <w:r w:rsidR="00046067" w:rsidRPr="00D46E25">
        <w:rPr>
          <w:rFonts w:cs="Calibri"/>
          <w:szCs w:val="24"/>
          <w:lang w:eastAsia="pl-PL"/>
        </w:rPr>
        <w:t>3</w:t>
      </w:r>
      <w:r w:rsidR="00B84532" w:rsidRPr="00D46E25">
        <w:rPr>
          <w:rFonts w:cs="Calibri"/>
          <w:szCs w:val="24"/>
          <w:lang w:eastAsia="pl-PL"/>
        </w:rPr>
        <w:t>–</w:t>
      </w:r>
      <w:r w:rsidR="000B6781">
        <w:rPr>
          <w:rFonts w:cs="Calibri"/>
          <w:szCs w:val="24"/>
          <w:lang w:eastAsia="pl-PL"/>
        </w:rPr>
        <w:t> </w:t>
      </w:r>
      <w:r w:rsidRPr="00D46E25">
        <w:rPr>
          <w:rFonts w:cs="Calibri"/>
          <w:szCs w:val="24"/>
          <w:lang w:eastAsia="pl-PL"/>
        </w:rPr>
        <w:t>5</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00D96718">
        <w:rPr>
          <w:rFonts w:cs="Calibri"/>
          <w:szCs w:val="24"/>
          <w:lang w:eastAsia="pl-PL"/>
        </w:rPr>
        <w:t xml:space="preserve"> i</w:t>
      </w:r>
      <w:r w:rsidR="00BA1000">
        <w:rPr>
          <w:rFonts w:cs="Calibri"/>
          <w:szCs w:val="24"/>
          <w:lang w:eastAsia="pl-PL"/>
        </w:rPr>
        <w:t xml:space="preserve"> wymaga</w:t>
      </w:r>
      <w:r w:rsidR="00D96718">
        <w:rPr>
          <w:rFonts w:cs="Calibri"/>
          <w:szCs w:val="24"/>
          <w:lang w:eastAsia="pl-PL"/>
        </w:rPr>
        <w:t>ją</w:t>
      </w:r>
      <w:r w:rsidR="00BA1000">
        <w:rPr>
          <w:rFonts w:cs="Calibri"/>
          <w:szCs w:val="24"/>
          <w:lang w:eastAsia="pl-PL"/>
        </w:rPr>
        <w:t xml:space="preserve"> formy pisemnej lub elektronicznej pod rygorem nieważności</w:t>
      </w:r>
      <w:r w:rsidRPr="00D46E25">
        <w:rPr>
          <w:rFonts w:cs="Calibri"/>
          <w:szCs w:val="24"/>
          <w:lang w:eastAsia="pl-PL"/>
        </w:rPr>
        <w:t>.</w:t>
      </w:r>
    </w:p>
    <w:p w14:paraId="48E85CAE" w14:textId="239E05ED"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w:t>
      </w:r>
      <w:r w:rsidR="00406EDE">
        <w:rPr>
          <w:rFonts w:cs="Calibri"/>
          <w:szCs w:val="24"/>
          <w:lang w:eastAsia="pl-PL"/>
        </w:rPr>
        <w:t>DIP</w:t>
      </w:r>
      <w:r w:rsidRPr="00D46E25">
        <w:rPr>
          <w:rFonts w:cs="Calibri"/>
          <w:szCs w:val="24"/>
          <w:lang w:eastAsia="pl-PL"/>
        </w:rPr>
        <w:t xml:space="preserve">,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7C6ED45C" w:rsidR="00D46E25" w:rsidRPr="00B30B54" w:rsidRDefault="00C82C19" w:rsidP="00CB756A">
      <w:pPr>
        <w:pStyle w:val="Akapitzlist"/>
        <w:numPr>
          <w:ilvl w:val="0"/>
          <w:numId w:val="51"/>
        </w:numPr>
        <w:ind w:left="284" w:hanging="284"/>
        <w:contextualSpacing w:val="0"/>
        <w:jc w:val="both"/>
        <w:rPr>
          <w:rFonts w:cs="Calibri"/>
          <w:szCs w:val="24"/>
          <w:lang w:eastAsia="pl-PL"/>
        </w:rPr>
      </w:pPr>
      <w:r w:rsidRPr="00B30B54">
        <w:rPr>
          <w:rFonts w:cs="Calibri"/>
          <w:szCs w:val="24"/>
          <w:lang w:eastAsia="pl-PL"/>
        </w:rPr>
        <w:t xml:space="preserve">W przypadku zmiany </w:t>
      </w:r>
      <w:r w:rsidR="00EA7A24" w:rsidRPr="00B30B54">
        <w:rPr>
          <w:rFonts w:cs="Calibri"/>
          <w:szCs w:val="24"/>
          <w:lang w:eastAsia="pl-PL"/>
        </w:rPr>
        <w:t>Z</w:t>
      </w:r>
      <w:r w:rsidRPr="00B30B54">
        <w:rPr>
          <w:rFonts w:cs="Calibri"/>
          <w:szCs w:val="24"/>
          <w:lang w:eastAsia="pl-PL"/>
        </w:rPr>
        <w:t xml:space="preserve">ałączników nr </w:t>
      </w:r>
      <w:r w:rsidR="00FB4A87" w:rsidRPr="00B30B54">
        <w:rPr>
          <w:rFonts w:cs="Calibri"/>
          <w:szCs w:val="24"/>
          <w:lang w:eastAsia="pl-PL"/>
        </w:rPr>
        <w:t>10</w:t>
      </w:r>
      <w:r w:rsidR="00F15515" w:rsidRPr="00B30B54">
        <w:rPr>
          <w:rFonts w:cs="Calibri"/>
          <w:szCs w:val="24"/>
          <w:lang w:eastAsia="pl-PL"/>
        </w:rPr>
        <w:t>,</w:t>
      </w:r>
      <w:r w:rsidR="00147436" w:rsidRPr="00B30B54">
        <w:rPr>
          <w:rFonts w:cs="Calibri"/>
          <w:szCs w:val="24"/>
          <w:lang w:eastAsia="pl-PL"/>
        </w:rPr>
        <w:t xml:space="preserve"> </w:t>
      </w:r>
      <w:r w:rsidR="00FB4A87" w:rsidRPr="00B30B54">
        <w:rPr>
          <w:rFonts w:cs="Calibri"/>
          <w:szCs w:val="24"/>
          <w:lang w:eastAsia="pl-PL"/>
        </w:rPr>
        <w:t>11</w:t>
      </w:r>
      <w:r w:rsidR="00F15515" w:rsidRPr="00B30B54">
        <w:rPr>
          <w:rFonts w:cs="Calibri"/>
          <w:szCs w:val="24"/>
          <w:lang w:eastAsia="pl-PL"/>
        </w:rPr>
        <w:t xml:space="preserve"> i 12</w:t>
      </w:r>
      <w:r w:rsidRPr="00B30B54">
        <w:rPr>
          <w:rFonts w:cs="Calibri"/>
          <w:szCs w:val="24"/>
          <w:lang w:eastAsia="pl-PL"/>
        </w:rPr>
        <w:t xml:space="preserve"> lub wzorów </w:t>
      </w:r>
      <w:r w:rsidR="00EA7A24" w:rsidRPr="00B30B54">
        <w:rPr>
          <w:rFonts w:cs="Calibri"/>
          <w:szCs w:val="24"/>
          <w:lang w:eastAsia="pl-PL"/>
        </w:rPr>
        <w:t>Z</w:t>
      </w:r>
      <w:r w:rsidRPr="00B30B54">
        <w:rPr>
          <w:rFonts w:cs="Calibri"/>
          <w:szCs w:val="24"/>
          <w:lang w:eastAsia="pl-PL"/>
        </w:rPr>
        <w:t xml:space="preserve">ałączników nr </w:t>
      </w:r>
      <w:r w:rsidR="0028654A" w:rsidRPr="00B30B54">
        <w:rPr>
          <w:rFonts w:cs="Calibri"/>
          <w:szCs w:val="24"/>
          <w:lang w:eastAsia="pl-PL"/>
        </w:rPr>
        <w:t xml:space="preserve">5, </w:t>
      </w:r>
      <w:r w:rsidRPr="00B30B54">
        <w:rPr>
          <w:rFonts w:cs="Calibri"/>
          <w:szCs w:val="24"/>
          <w:lang w:eastAsia="pl-PL"/>
        </w:rPr>
        <w:t>6, 7,</w:t>
      </w:r>
      <w:r w:rsidR="0003621B" w:rsidRPr="00B30B54">
        <w:rPr>
          <w:rFonts w:cs="Calibri"/>
          <w:szCs w:val="24"/>
          <w:lang w:eastAsia="pl-PL"/>
        </w:rPr>
        <w:t xml:space="preserve"> </w:t>
      </w:r>
      <w:r w:rsidRPr="00B30B54">
        <w:rPr>
          <w:rFonts w:cs="Calibri"/>
          <w:szCs w:val="24"/>
          <w:lang w:eastAsia="pl-PL"/>
        </w:rPr>
        <w:t>8</w:t>
      </w:r>
      <w:r w:rsidR="00263C18" w:rsidRPr="00B30B54">
        <w:rPr>
          <w:rFonts w:cs="Calibri"/>
          <w:szCs w:val="24"/>
          <w:lang w:eastAsia="pl-PL"/>
        </w:rPr>
        <w:t>,</w:t>
      </w:r>
      <w:r w:rsidR="00D40EB1" w:rsidRPr="00B30B54">
        <w:rPr>
          <w:rFonts w:cs="Calibri"/>
          <w:szCs w:val="24"/>
          <w:lang w:eastAsia="pl-PL"/>
        </w:rPr>
        <w:t xml:space="preserve"> </w:t>
      </w:r>
      <w:r w:rsidR="00263C18" w:rsidRPr="00B30B54">
        <w:rPr>
          <w:rFonts w:cs="Calibri"/>
          <w:szCs w:val="24"/>
          <w:lang w:eastAsia="pl-PL"/>
        </w:rPr>
        <w:t>9</w:t>
      </w:r>
      <w:r w:rsidRPr="00B30B54">
        <w:rPr>
          <w:rFonts w:cs="Calibri"/>
          <w:szCs w:val="24"/>
          <w:lang w:eastAsia="pl-PL"/>
        </w:rPr>
        <w:t xml:space="preserve"> </w:t>
      </w:r>
      <w:r w:rsidR="00F07A92" w:rsidRPr="00B30B54">
        <w:rPr>
          <w:rFonts w:cs="Calibri"/>
          <w:szCs w:val="24"/>
          <w:lang w:eastAsia="pl-PL"/>
        </w:rPr>
        <w:t xml:space="preserve"> Umowy </w:t>
      </w:r>
      <w:r w:rsidR="00406EDE" w:rsidRPr="00B30B54">
        <w:rPr>
          <w:rFonts w:cs="Calibri"/>
          <w:szCs w:val="24"/>
          <w:lang w:eastAsia="pl-PL"/>
        </w:rPr>
        <w:t>DIP</w:t>
      </w:r>
      <w:r w:rsidR="00F2294B" w:rsidRPr="00B30B54">
        <w:rPr>
          <w:rFonts w:cs="Calibri"/>
          <w:szCs w:val="24"/>
          <w:lang w:eastAsia="pl-PL"/>
        </w:rPr>
        <w:t xml:space="preserve"> </w:t>
      </w:r>
      <w:r w:rsidR="000B78C4" w:rsidRPr="00B30B54">
        <w:rPr>
          <w:rFonts w:cs="Calibri"/>
          <w:szCs w:val="24"/>
          <w:lang w:eastAsia="pl-PL"/>
        </w:rPr>
        <w:t xml:space="preserve">zamieszcza </w:t>
      </w:r>
      <w:r w:rsidR="00F2294B" w:rsidRPr="00B30B54">
        <w:rPr>
          <w:rFonts w:cs="Calibri"/>
          <w:szCs w:val="24"/>
          <w:lang w:eastAsia="pl-PL"/>
        </w:rPr>
        <w:t xml:space="preserve">na stronie internetowej Programu </w:t>
      </w:r>
      <w:r w:rsidR="000B78C4" w:rsidRPr="00B30B54">
        <w:rPr>
          <w:rFonts w:cs="Calibri"/>
          <w:szCs w:val="24"/>
          <w:lang w:eastAsia="pl-PL"/>
        </w:rPr>
        <w:t xml:space="preserve">informację </w:t>
      </w:r>
      <w:r w:rsidRPr="00B30B54">
        <w:rPr>
          <w:rFonts w:cs="Calibri"/>
          <w:szCs w:val="24"/>
          <w:lang w:eastAsia="pl-PL"/>
        </w:rPr>
        <w:t>o ich zmianie i</w:t>
      </w:r>
      <w:r w:rsidR="00263C18" w:rsidRPr="00B30B54">
        <w:rPr>
          <w:rFonts w:cs="Calibri"/>
          <w:szCs w:val="24"/>
          <w:lang w:eastAsia="pl-PL"/>
        </w:rPr>
        <w:t> </w:t>
      </w:r>
      <w:r w:rsidRPr="00B30B54">
        <w:rPr>
          <w:rFonts w:cs="Calibri"/>
          <w:szCs w:val="24"/>
          <w:lang w:eastAsia="pl-PL"/>
        </w:rPr>
        <w:t>o</w:t>
      </w:r>
      <w:r w:rsidR="00263C18" w:rsidRPr="00B30B54">
        <w:rPr>
          <w:rFonts w:cs="Calibri"/>
          <w:szCs w:val="24"/>
          <w:lang w:eastAsia="pl-PL"/>
        </w:rPr>
        <w:t> </w:t>
      </w:r>
      <w:r w:rsidRPr="00B30B54">
        <w:rPr>
          <w:rFonts w:cs="Calibri"/>
          <w:szCs w:val="24"/>
          <w:lang w:eastAsia="pl-PL"/>
        </w:rPr>
        <w:t xml:space="preserve">terminie, od którego zmiany obowiązują. </w:t>
      </w:r>
      <w:r w:rsidR="00147436" w:rsidRPr="00B30B54">
        <w:rPr>
          <w:rFonts w:cs="Calibri"/>
          <w:szCs w:val="24"/>
          <w:lang w:eastAsia="pl-PL"/>
        </w:rPr>
        <w:t>Powyższe</w:t>
      </w:r>
      <w:r w:rsidRPr="00B30B54">
        <w:rPr>
          <w:rFonts w:cs="Calibri"/>
          <w:szCs w:val="24"/>
          <w:lang w:eastAsia="pl-PL"/>
        </w:rPr>
        <w:t xml:space="preserve"> nie wymaga zawarcia aneksu do Umowy.</w:t>
      </w:r>
      <w:r w:rsidR="00625144" w:rsidRPr="00B30B54">
        <w:rPr>
          <w:rFonts w:cs="Calibri"/>
          <w:szCs w:val="24"/>
        </w:rPr>
        <w:t xml:space="preserve"> </w:t>
      </w:r>
      <w:r w:rsidR="00F07A92" w:rsidRPr="00B30B54">
        <w:rPr>
          <w:rFonts w:cs="Calibri"/>
          <w:szCs w:val="24"/>
        </w:rPr>
        <w:t>Zmian</w:t>
      </w:r>
      <w:r w:rsidR="00C15FC5">
        <w:rPr>
          <w:rFonts w:cs="Calibri"/>
          <w:szCs w:val="24"/>
        </w:rPr>
        <w:t>y w zakresie treści</w:t>
      </w:r>
      <w:r w:rsidR="00147436" w:rsidRPr="00B30B54">
        <w:rPr>
          <w:rFonts w:cs="Calibri"/>
          <w:szCs w:val="24"/>
        </w:rPr>
        <w:t xml:space="preserve"> Załączników nr </w:t>
      </w:r>
      <w:r w:rsidR="00C15FC5">
        <w:rPr>
          <w:rFonts w:cs="Calibri"/>
          <w:szCs w:val="24"/>
        </w:rPr>
        <w:t>8</w:t>
      </w:r>
      <w:r w:rsidR="00147436" w:rsidRPr="00B30B54">
        <w:rPr>
          <w:rFonts w:cs="Calibri"/>
          <w:szCs w:val="24"/>
        </w:rPr>
        <w:t xml:space="preserve"> – 9</w:t>
      </w:r>
      <w:r w:rsidR="00F07A92" w:rsidRPr="00B30B54">
        <w:rPr>
          <w:rFonts w:cs="Calibri"/>
          <w:szCs w:val="24"/>
        </w:rPr>
        <w:t xml:space="preserve"> Umowy </w:t>
      </w:r>
      <w:r w:rsidR="00147436" w:rsidRPr="00B30B54">
        <w:rPr>
          <w:rFonts w:cs="Calibri"/>
          <w:szCs w:val="24"/>
        </w:rPr>
        <w:t>wymaga</w:t>
      </w:r>
      <w:r w:rsidR="00C15FC5">
        <w:rPr>
          <w:rFonts w:cs="Calibri"/>
          <w:szCs w:val="24"/>
        </w:rPr>
        <w:t>ją</w:t>
      </w:r>
      <w:r w:rsidR="00147436" w:rsidRPr="00B30B54">
        <w:rPr>
          <w:rFonts w:cs="Calibri"/>
          <w:szCs w:val="24"/>
        </w:rPr>
        <w:t xml:space="preserve"> zawarcia aneksu do Umowy, </w:t>
      </w:r>
      <w:r w:rsidR="00C15FC5">
        <w:rPr>
          <w:rFonts w:cs="Calibri"/>
          <w:szCs w:val="24"/>
        </w:rPr>
        <w:t>natomiast zmiany w zakresie Załączników nr 5-7wymagają akceptacji DIP bez konieczności zawierania aneksu do Umowy.</w:t>
      </w:r>
      <w:r w:rsidR="00147436" w:rsidRPr="00B30B54">
        <w:rPr>
          <w:rFonts w:cs="Calibri"/>
          <w:szCs w:val="24"/>
        </w:rPr>
        <w:t xml:space="preserve"> </w:t>
      </w:r>
    </w:p>
    <w:p w14:paraId="1799DBF4" w14:textId="6FB9F8A9" w:rsidR="004B29D0" w:rsidRDefault="00625144"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78" w:name="_Hlk92806562"/>
      <w:r w:rsidRPr="00A55663">
        <w:rPr>
          <w:rFonts w:cs="Calibri"/>
          <w:sz w:val="24"/>
          <w:szCs w:val="24"/>
        </w:rPr>
        <w:t xml:space="preserve">§ </w:t>
      </w:r>
      <w:r w:rsidR="00AC230B" w:rsidRPr="00A55663">
        <w:rPr>
          <w:rFonts w:cs="Calibri"/>
          <w:sz w:val="24"/>
          <w:szCs w:val="24"/>
        </w:rPr>
        <w:t>21</w:t>
      </w:r>
    </w:p>
    <w:bookmarkEnd w:id="78"/>
    <w:p w14:paraId="3CED54D5" w14:textId="71F524ED" w:rsidR="00D46E25" w:rsidRDefault="0057473D" w:rsidP="00CB756A">
      <w:pPr>
        <w:pStyle w:val="Akapitzlist"/>
        <w:numPr>
          <w:ilvl w:val="0"/>
          <w:numId w:val="52"/>
        </w:numPr>
        <w:spacing w:before="120"/>
        <w:ind w:left="284" w:hanging="284"/>
        <w:contextualSpacing w:val="0"/>
        <w:jc w:val="both"/>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podejmuje odpowiednie działania mające na celu niedopuszczenie do sfinansowania nieprawidłowo poniesionych wydatków, w tym nakłada korekty finansowe. </w:t>
      </w:r>
    </w:p>
    <w:p w14:paraId="036867C4" w14:textId="274763AD" w:rsidR="00D46E25" w:rsidRPr="00D46E25" w:rsidRDefault="0057473D" w:rsidP="00CB756A">
      <w:pPr>
        <w:pStyle w:val="Akapitzlist"/>
        <w:numPr>
          <w:ilvl w:val="0"/>
          <w:numId w:val="52"/>
        </w:numPr>
        <w:ind w:left="284" w:hanging="284"/>
        <w:contextualSpacing w:val="0"/>
        <w:jc w:val="both"/>
        <w:rPr>
          <w:rFonts w:cs="Calibri"/>
          <w:szCs w:val="24"/>
          <w:lang w:eastAsia="pl-PL"/>
        </w:rPr>
      </w:pPr>
      <w:r w:rsidRPr="00D46E25">
        <w:rPr>
          <w:rFonts w:cs="Calibri"/>
          <w:iCs/>
          <w:color w:val="000000" w:themeColor="text1"/>
          <w:szCs w:val="24"/>
        </w:rPr>
        <w:lastRenderedPageBreak/>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r w:rsidR="00147436">
        <w:rPr>
          <w:rFonts w:cs="Calibri"/>
          <w:iCs/>
          <w:color w:val="000000" w:themeColor="text1"/>
          <w:szCs w:val="24"/>
        </w:rPr>
        <w:t xml:space="preserve">dotyczących </w:t>
      </w:r>
      <w:r w:rsidR="009167E3" w:rsidRPr="00D46E25">
        <w:rPr>
          <w:rFonts w:cs="Calibri"/>
          <w:iCs/>
          <w:color w:val="000000" w:themeColor="text1"/>
          <w:szCs w:val="24"/>
        </w:rPr>
        <w:t>sposobu korygowania nieprawidłowości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6496905B" w:rsid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406EDE">
        <w:rPr>
          <w:rFonts w:cs="Calibri"/>
          <w:szCs w:val="24"/>
          <w:lang w:eastAsia="pl-PL"/>
        </w:rPr>
        <w:t>DIP</w:t>
      </w:r>
      <w:r w:rsidR="00246530" w:rsidRPr="00D46E25">
        <w:rPr>
          <w:rFonts w:cs="Calibri"/>
          <w:szCs w:val="24"/>
          <w:lang w:eastAsia="pl-PL"/>
        </w:rPr>
        <w:t xml:space="preserve">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D101CA"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produktu, który nie został wykazany we wniosku o płatność końcową jako osiągnięty, </w:t>
      </w:r>
      <w:r w:rsidR="007B2CB7">
        <w:rPr>
          <w:rFonts w:cs="Calibri"/>
          <w:szCs w:val="24"/>
          <w:lang w:eastAsia="pl-PL"/>
        </w:rPr>
        <w:t>DIP</w:t>
      </w:r>
      <w:r w:rsidRPr="00A55663">
        <w:rPr>
          <w:rFonts w:cs="Calibri"/>
          <w:szCs w:val="24"/>
          <w:lang w:eastAsia="pl-PL"/>
        </w:rPr>
        <w:t xml:space="preserve"> przed nałożeniem korekty uwzględni indywidualne okoliczności sprawy, w tym;</w:t>
      </w:r>
    </w:p>
    <w:p w14:paraId="430E211E" w14:textId="77777777" w:rsid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83E9181"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rezultatu, którego założenia nie zostały osiągnięte, </w:t>
      </w:r>
      <w:r w:rsidR="007B2CB7">
        <w:rPr>
          <w:rFonts w:cs="Calibri"/>
          <w:szCs w:val="24"/>
          <w:lang w:eastAsia="pl-PL"/>
        </w:rPr>
        <w:t>DIP</w:t>
      </w:r>
      <w:r w:rsidRPr="00A55663">
        <w:rPr>
          <w:rFonts w:cs="Calibri"/>
          <w:szCs w:val="24"/>
          <w:lang w:eastAsia="pl-PL"/>
        </w:rPr>
        <w:t xml:space="preserve">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rsidP="00CB756A">
      <w:pPr>
        <w:pStyle w:val="Akapitzlist"/>
        <w:numPr>
          <w:ilvl w:val="0"/>
          <w:numId w:val="55"/>
        </w:numPr>
        <w:contextualSpacing w:val="0"/>
        <w:jc w:val="both"/>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stopień niezrealizowania wskaźnika,</w:t>
      </w:r>
    </w:p>
    <w:p w14:paraId="6567524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0360C3BB" w:rsidR="00E47FE4" w:rsidRDefault="004C059B"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w:t>
      </w:r>
      <w:r w:rsidR="007B2CB7">
        <w:rPr>
          <w:rFonts w:cs="Calibri"/>
          <w:szCs w:val="24"/>
          <w:lang w:eastAsia="pl-PL"/>
        </w:rPr>
        <w:t>DIP</w:t>
      </w:r>
      <w:r w:rsidRPr="00D46E25">
        <w:rPr>
          <w:rFonts w:cs="Calibri"/>
          <w:szCs w:val="24"/>
          <w:lang w:eastAsia="pl-PL"/>
        </w:rPr>
        <w:t xml:space="preserve">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0E2BBBE5" w:rsidR="00717E0D"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lastRenderedPageBreak/>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 xml:space="preserve">poinformowania </w:t>
      </w:r>
      <w:r w:rsidR="007B2CB7">
        <w:rPr>
          <w:rFonts w:cs="Calibri"/>
          <w:iCs/>
          <w:color w:val="000000" w:themeColor="text1"/>
          <w:szCs w:val="24"/>
        </w:rPr>
        <w:t>DIP</w:t>
      </w:r>
      <w:r w:rsidRPr="00E47FE4">
        <w:rPr>
          <w:rFonts w:cs="Calibri"/>
          <w:iCs/>
          <w:color w:val="000000" w:themeColor="text1"/>
          <w:szCs w:val="24"/>
        </w:rPr>
        <w:t xml:space="preserve">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 xml:space="preserve">zwrotu. Przez dzień zwrotu środków rozumie się datę obciążenia rachunku płatniczego Beneficjenta/datę wpłaty gotówki na rachunek </w:t>
      </w:r>
      <w:r w:rsidR="007B2CB7">
        <w:rPr>
          <w:rFonts w:cs="Calibri"/>
          <w:iCs/>
          <w:color w:val="000000" w:themeColor="text1"/>
          <w:szCs w:val="24"/>
        </w:rPr>
        <w:t>DIP</w:t>
      </w:r>
      <w:r w:rsidRPr="00E47FE4">
        <w:rPr>
          <w:rFonts w:cs="Calibri"/>
          <w:iCs/>
          <w:color w:val="000000" w:themeColor="text1"/>
          <w:szCs w:val="24"/>
        </w:rPr>
        <w:t xml:space="preserve">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C54FD3" w:rsidRPr="00E47FE4">
        <w:rPr>
          <w:rFonts w:cs="Calibri"/>
          <w:iCs/>
          <w:color w:val="000000" w:themeColor="text1"/>
          <w:szCs w:val="24"/>
        </w:rPr>
        <w:t>1</w:t>
      </w:r>
      <w:r w:rsidR="00C54FD3">
        <w:rPr>
          <w:rFonts w:cs="Calibri"/>
          <w:iCs/>
          <w:color w:val="000000" w:themeColor="text1"/>
          <w:szCs w:val="24"/>
        </w:rPr>
        <w:t>5</w:t>
      </w:r>
      <w:r w:rsidR="00C54FD3"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79"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rsidP="00CB756A">
      <w:pPr>
        <w:pStyle w:val="Akapitzlist"/>
        <w:numPr>
          <w:ilvl w:val="0"/>
          <w:numId w:val="56"/>
        </w:numPr>
        <w:spacing w:before="120"/>
        <w:ind w:left="284" w:hanging="284"/>
        <w:contextualSpacing w:val="0"/>
        <w:jc w:val="both"/>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rsidP="00CB756A">
      <w:pPr>
        <w:pStyle w:val="Akapitzlist"/>
        <w:numPr>
          <w:ilvl w:val="0"/>
          <w:numId w:val="56"/>
        </w:numPr>
        <w:ind w:left="284" w:hanging="284"/>
        <w:contextualSpacing w:val="0"/>
        <w:jc w:val="both"/>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rsidP="00CB756A">
      <w:pPr>
        <w:pStyle w:val="Akapitzlist"/>
        <w:numPr>
          <w:ilvl w:val="0"/>
          <w:numId w:val="58"/>
        </w:numPr>
        <w:ind w:left="1423" w:hanging="357"/>
        <w:contextualSpacing w:val="0"/>
        <w:jc w:val="both"/>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rsidP="00CB756A">
      <w:pPr>
        <w:pStyle w:val="Akapitzlist"/>
        <w:numPr>
          <w:ilvl w:val="0"/>
          <w:numId w:val="59"/>
        </w:numPr>
        <w:contextualSpacing w:val="0"/>
        <w:jc w:val="both"/>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rsidP="00CB756A">
      <w:pPr>
        <w:pStyle w:val="Akapitzlist"/>
        <w:numPr>
          <w:ilvl w:val="0"/>
          <w:numId w:val="59"/>
        </w:numPr>
        <w:contextualSpacing w:val="0"/>
        <w:jc w:val="both"/>
        <w:rPr>
          <w:rFonts w:eastAsia="Calibri" w:cs="Calibri"/>
          <w:szCs w:val="24"/>
        </w:rPr>
      </w:pPr>
      <w:r w:rsidRPr="00897258">
        <w:rPr>
          <w:rFonts w:eastAsia="Calibri" w:cs="Calibri"/>
          <w:szCs w:val="24"/>
        </w:rPr>
        <w:t xml:space="preserve">Projektu wspieranego z </w:t>
      </w:r>
      <w:bookmarkStart w:id="80" w:name="_Hlk124853353"/>
      <w:r w:rsidRPr="00897258">
        <w:rPr>
          <w:rFonts w:eastAsia="Calibri" w:cs="Calibri"/>
          <w:szCs w:val="24"/>
        </w:rPr>
        <w:t>Funduszu na rzecz Sprawiedliwej Transformacji</w:t>
      </w:r>
      <w:bookmarkEnd w:id="80"/>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7"/>
      </w:r>
      <w:r w:rsidRPr="00897258">
        <w:rPr>
          <w:rFonts w:eastAsia="Calibri" w:cs="Calibri"/>
          <w:szCs w:val="24"/>
        </w:rPr>
        <w:t xml:space="preserve"> </w:t>
      </w:r>
    </w:p>
    <w:p w14:paraId="28B742D4" w14:textId="423FE293" w:rsidR="009E766D" w:rsidRPr="00897258" w:rsidRDefault="009E766D" w:rsidP="00CB756A">
      <w:pPr>
        <w:ind w:left="737" w:firstLine="0"/>
        <w:jc w:val="both"/>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00D802DD">
        <w:rPr>
          <w:rFonts w:eastAsia="Calibri" w:cs="Calibri"/>
          <w:szCs w:val="24"/>
        </w:rPr>
        <w:t>DIP</w:t>
      </w:r>
      <w:r w:rsidRPr="00897258">
        <w:rPr>
          <w:rFonts w:eastAsia="Calibri" w:cs="Calibri"/>
          <w:szCs w:val="24"/>
        </w:rPr>
        <w:t xml:space="preserve">. </w:t>
      </w:r>
    </w:p>
    <w:p w14:paraId="198B7FD5" w14:textId="7A34CDCF" w:rsidR="009E766D" w:rsidRPr="00A55663" w:rsidRDefault="009E766D" w:rsidP="00CB756A">
      <w:pPr>
        <w:ind w:left="737" w:firstLine="0"/>
        <w:jc w:val="both"/>
        <w:rPr>
          <w:rFonts w:eastAsia="Calibri" w:cs="Calibri"/>
          <w:szCs w:val="24"/>
        </w:rPr>
      </w:pPr>
      <w:r w:rsidRPr="00897258">
        <w:rPr>
          <w:rFonts w:eastAsia="Calibri" w:cs="Calibri"/>
          <w:szCs w:val="24"/>
        </w:rPr>
        <w:lastRenderedPageBreak/>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22CE7E9B" w:rsidR="009E766D" w:rsidRPr="00897258" w:rsidRDefault="009E766D" w:rsidP="00CB756A">
      <w:pPr>
        <w:pStyle w:val="Akapitzlist"/>
        <w:numPr>
          <w:ilvl w:val="0"/>
          <w:numId w:val="57"/>
        </w:numPr>
        <w:contextualSpacing w:val="0"/>
        <w:jc w:val="both"/>
        <w:rPr>
          <w:rFonts w:cs="Calibri"/>
          <w:szCs w:val="24"/>
          <w:lang w:eastAsia="pl-PL"/>
        </w:rPr>
      </w:pPr>
      <w:bookmarkStart w:id="81"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r w:rsidR="00893817">
        <w:rPr>
          <w:rFonts w:cs="Calibri"/>
          <w:szCs w:val="24"/>
          <w:lang w:eastAsia="pl-PL"/>
        </w:rPr>
        <w:t>ych</w:t>
      </w:r>
      <w:r w:rsidR="00435AAF" w:rsidRPr="00897258">
        <w:rPr>
          <w:rFonts w:cs="Calibri"/>
          <w:szCs w:val="24"/>
          <w:lang w:eastAsia="pl-PL"/>
        </w:rPr>
        <w:t xml:space="preserve"> </w:t>
      </w:r>
      <w:r w:rsidRPr="00897258">
        <w:rPr>
          <w:rFonts w:cs="Calibri"/>
          <w:szCs w:val="24"/>
          <w:lang w:eastAsia="pl-PL"/>
        </w:rPr>
        <w:t>stron</w:t>
      </w:r>
      <w:r w:rsidR="00893817">
        <w:rPr>
          <w:rFonts w:cs="Calibri"/>
          <w:szCs w:val="24"/>
          <w:lang w:eastAsia="pl-PL"/>
        </w:rPr>
        <w:t>ach</w:t>
      </w:r>
      <w:r w:rsidRPr="00897258">
        <w:rPr>
          <w:rFonts w:cs="Calibri"/>
          <w:szCs w:val="24"/>
          <w:lang w:eastAsia="pl-PL"/>
        </w:rPr>
        <w:t xml:space="preserve"> </w:t>
      </w:r>
      <w:r w:rsidR="00893817">
        <w:rPr>
          <w:rFonts w:cs="Calibri"/>
          <w:szCs w:val="24"/>
          <w:lang w:eastAsia="pl-PL"/>
        </w:rPr>
        <w:t xml:space="preserve"> (kontach) w mediach społecznościowych Beneficjenta lub na stronie </w:t>
      </w:r>
      <w:r w:rsidRPr="00897258">
        <w:rPr>
          <w:rFonts w:cs="Calibri"/>
          <w:szCs w:val="24"/>
          <w:lang w:eastAsia="pl-PL"/>
        </w:rPr>
        <w:t xml:space="preserve">internetowej </w:t>
      </w:r>
      <w:r w:rsidR="00896CB5" w:rsidRPr="00897258">
        <w:rPr>
          <w:rFonts w:cs="Calibri"/>
          <w:szCs w:val="24"/>
          <w:lang w:eastAsia="pl-PL"/>
        </w:rPr>
        <w:t xml:space="preserve">, jeśli ją posiada </w:t>
      </w:r>
      <w:r w:rsidRPr="00897258">
        <w:rPr>
          <w:rFonts w:cs="Calibri"/>
          <w:szCs w:val="24"/>
          <w:lang w:eastAsia="pl-PL"/>
        </w:rPr>
        <w:t>. Opis Projektu musi zawierać</w:t>
      </w:r>
      <w:bookmarkEnd w:id="81"/>
      <w:r w:rsidRPr="00897258">
        <w:rPr>
          <w:rFonts w:cs="Calibri"/>
          <w:szCs w:val="24"/>
          <w:lang w:eastAsia="pl-PL"/>
        </w:rPr>
        <w:t xml:space="preserve">: </w:t>
      </w:r>
    </w:p>
    <w:p w14:paraId="111F1E3D" w14:textId="77777777" w:rsid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rsidP="00CB756A">
      <w:pPr>
        <w:pStyle w:val="Akapitzlist"/>
        <w:numPr>
          <w:ilvl w:val="0"/>
          <w:numId w:val="57"/>
        </w:numPr>
        <w:contextualSpacing w:val="0"/>
        <w:jc w:val="both"/>
        <w:rPr>
          <w:rFonts w:cs="Calibri"/>
          <w:szCs w:val="24"/>
          <w:lang w:eastAsia="pl-PL"/>
        </w:rPr>
      </w:pPr>
      <w:r w:rsidRPr="00897258">
        <w:rPr>
          <w:rFonts w:cs="Calibri"/>
          <w:szCs w:val="24"/>
          <w:lang w:eastAsia="pl-PL"/>
        </w:rPr>
        <w:t>dokumentowania działań informacyjnych i promocyjnych prowadzonych w ramach Projektu.</w:t>
      </w:r>
    </w:p>
    <w:p w14:paraId="7FBD9015" w14:textId="5FF69A9F" w:rsidR="00897258" w:rsidRDefault="004F0573" w:rsidP="00CB756A">
      <w:pPr>
        <w:pStyle w:val="Akapitzlist"/>
        <w:numPr>
          <w:ilvl w:val="0"/>
          <w:numId w:val="56"/>
        </w:numPr>
        <w:ind w:left="284" w:hanging="284"/>
        <w:contextualSpacing w:val="0"/>
        <w:jc w:val="both"/>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8"/>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9"/>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przedstawicieli Komisji Europejskiej</w:t>
      </w:r>
      <w:r w:rsidR="00D802DD">
        <w:rPr>
          <w:rFonts w:eastAsia="Calibri" w:cs="Calibri"/>
          <w:szCs w:val="24"/>
        </w:rPr>
        <w:t>,</w:t>
      </w:r>
      <w:r w:rsidR="00584154" w:rsidRPr="00897258">
        <w:rPr>
          <w:rFonts w:eastAsia="Calibri" w:cs="Calibri"/>
          <w:szCs w:val="24"/>
        </w:rPr>
        <w:t xml:space="preserve"> Instytucji Zarządzającej </w:t>
      </w:r>
      <w:r w:rsidR="00D802DD">
        <w:rPr>
          <w:rFonts w:eastAsia="Calibri" w:cs="Calibri"/>
          <w:szCs w:val="24"/>
        </w:rPr>
        <w:t xml:space="preserve">i DIP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3" w:name="_Hlk126317748"/>
      <w:r w:rsidR="00CA06F9">
        <w:rPr>
          <w:rFonts w:eastAsia="Calibri" w:cs="Calibri"/>
          <w:szCs w:val="24"/>
        </w:rPr>
        <w:t xml:space="preserve"> </w:t>
      </w:r>
      <w:r w:rsidR="00FB5AE4" w:rsidRPr="00897258">
        <w:rPr>
          <w:rFonts w:eastAsia="Calibri" w:cs="Calibri"/>
          <w:szCs w:val="24"/>
        </w:rPr>
        <w:br/>
      </w:r>
      <w:hyperlink r:id="rId10" w:history="1">
        <w:r w:rsidR="00FE188A" w:rsidRPr="00897258">
          <w:rPr>
            <w:u w:val="single"/>
          </w:rPr>
          <w:t>regio-poland@ec.europa.eu</w:t>
        </w:r>
      </w:hyperlink>
      <w:r w:rsidR="00BD474E">
        <w:rPr>
          <w:u w:val="single"/>
        </w:rPr>
        <w:t>,</w:t>
      </w:r>
      <w:r w:rsidR="00CA30DA" w:rsidRPr="00897258">
        <w:rPr>
          <w:rFonts w:eastAsia="Calibri" w:cs="Calibri"/>
          <w:szCs w:val="24"/>
        </w:rPr>
        <w:t xml:space="preserve"> </w:t>
      </w:r>
      <w:bookmarkStart w:id="84"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636458">
        <w:rPr>
          <w:rFonts w:eastAsia="Calibri" w:cs="Calibri"/>
          <w:szCs w:val="24"/>
        </w:rPr>
        <w:t xml:space="preserve"> </w:t>
      </w:r>
      <w:bookmarkEnd w:id="84"/>
      <w:r w:rsidR="00BD474E" w:rsidRPr="00636458">
        <w:rPr>
          <w:rFonts w:eastAsia="Calibri" w:cs="Calibri"/>
          <w:szCs w:val="24"/>
        </w:rPr>
        <w:t xml:space="preserve">oraz </w:t>
      </w:r>
      <w:hyperlink r:id="rId11" w:history="1">
        <w:r w:rsidR="00790128" w:rsidRPr="004C0DB6">
          <w:rPr>
            <w:rStyle w:val="Hipercze"/>
            <w:rFonts w:eastAsia="Calibri" w:cs="Calibri"/>
            <w:szCs w:val="24"/>
          </w:rPr>
          <w:t>info.dip@dolnyslask.pl</w:t>
        </w:r>
      </w:hyperlink>
      <w:r w:rsidR="00AC5DA4">
        <w:rPr>
          <w:rFonts w:eastAsia="Calibri" w:cs="Calibri"/>
          <w:szCs w:val="24"/>
          <w:u w:val="single"/>
        </w:rPr>
        <w:t xml:space="preserve"> </w:t>
      </w:r>
      <w:r w:rsidR="00CA30DA" w:rsidRPr="00A55663">
        <w:rPr>
          <w:rFonts w:eastAsia="Calibri" w:cs="Calibri"/>
          <w:szCs w:val="24"/>
        </w:rPr>
        <w:t>.</w:t>
      </w:r>
      <w:bookmarkStart w:id="85" w:name="_Hlk126318992"/>
      <w:bookmarkEnd w:id="83"/>
    </w:p>
    <w:p w14:paraId="49B950C7" w14:textId="385DB706" w:rsidR="009E766D" w:rsidRPr="00897258" w:rsidRDefault="009E766D" w:rsidP="00CB756A">
      <w:pPr>
        <w:pStyle w:val="Akapitzlist"/>
        <w:numPr>
          <w:ilvl w:val="0"/>
          <w:numId w:val="56"/>
        </w:numPr>
        <w:ind w:left="284" w:hanging="284"/>
        <w:contextualSpacing w:val="0"/>
        <w:jc w:val="both"/>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20"/>
      </w:r>
      <w:r w:rsidR="007B2723" w:rsidRPr="00897258">
        <w:rPr>
          <w:rFonts w:eastAsia="Calibri" w:cs="Calibri"/>
          <w:szCs w:val="24"/>
          <w:lang w:bidi="pl-PL"/>
        </w:rPr>
        <w:t xml:space="preserve"> </w:t>
      </w:r>
      <w:bookmarkStart w:id="86"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501906" w:rsidRPr="00897258">
        <w:rPr>
          <w:rFonts w:eastAsia="Calibri" w:cs="Calibri"/>
          <w:szCs w:val="24"/>
          <w:lang w:bidi="pl-PL"/>
        </w:rPr>
        <w:tab/>
      </w:r>
      <w:r w:rsidR="00893817">
        <w:rPr>
          <w:rFonts w:eastAsia="Calibri" w:cs="Calibri"/>
          <w:szCs w:val="24"/>
          <w:lang w:bidi="pl-PL"/>
        </w:rPr>
        <w:t xml:space="preserve"> </w:t>
      </w:r>
      <w:r w:rsidR="00501906" w:rsidRPr="00897258">
        <w:rPr>
          <w:rFonts w:eastAsia="Calibri" w:cs="Calibri"/>
          <w:szCs w:val="24"/>
          <w:lang w:bidi="pl-PL"/>
        </w:rPr>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002532BA">
        <w:rPr>
          <w:rFonts w:eastAsia="Calibri" w:cs="Calibri"/>
          <w:szCs w:val="24"/>
          <w:lang w:bidi="pl-PL"/>
        </w:rPr>
        <w:t>DIP</w:t>
      </w:r>
      <w:r w:rsidRPr="00897258">
        <w:rPr>
          <w:rFonts w:eastAsia="Calibri" w:cs="Calibri"/>
          <w:szCs w:val="24"/>
          <w:lang w:bidi="pl-PL"/>
        </w:rPr>
        <w:t xml:space="preserve"> o:</w:t>
      </w:r>
    </w:p>
    <w:p w14:paraId="73FBA1FE" w14:textId="6AA3505F" w:rsidR="00E11D2E" w:rsidRDefault="009E766D" w:rsidP="00CB756A">
      <w:pPr>
        <w:pStyle w:val="Akapitzlist"/>
        <w:numPr>
          <w:ilvl w:val="0"/>
          <w:numId w:val="61"/>
        </w:numPr>
        <w:contextualSpacing w:val="0"/>
        <w:jc w:val="both"/>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rsidP="00CB756A">
      <w:pPr>
        <w:pStyle w:val="Akapitzlist"/>
        <w:numPr>
          <w:ilvl w:val="0"/>
          <w:numId w:val="61"/>
        </w:numPr>
        <w:contextualSpacing w:val="0"/>
        <w:jc w:val="both"/>
        <w:rPr>
          <w:rFonts w:cs="Calibri"/>
          <w:szCs w:val="24"/>
          <w:lang w:eastAsia="pl-PL"/>
        </w:rPr>
      </w:pPr>
      <w:r w:rsidRPr="00E11D2E">
        <w:rPr>
          <w:rFonts w:eastAsia="Calibri" w:cs="Calibri"/>
          <w:szCs w:val="24"/>
          <w:lang w:bidi="pl-PL"/>
        </w:rPr>
        <w:lastRenderedPageBreak/>
        <w:t>innych planowanych wydarzeniach i istotnych okolicznościach związanych z realizacją Projektu, które mogą mieć znaczenie dla opinii publicznej i mogą służyć budowaniu marki Funduszy Europejskich.</w:t>
      </w:r>
    </w:p>
    <w:bookmarkEnd w:id="85"/>
    <w:bookmarkEnd w:id="86"/>
    <w:p w14:paraId="2398FC85" w14:textId="5149C4AD" w:rsidR="00E11D2E" w:rsidRDefault="009E766D" w:rsidP="00CB756A">
      <w:pPr>
        <w:pStyle w:val="Akapitzlist"/>
        <w:numPr>
          <w:ilvl w:val="0"/>
          <w:numId w:val="56"/>
        </w:numPr>
        <w:ind w:left="284" w:hanging="284"/>
        <w:contextualSpacing w:val="0"/>
        <w:jc w:val="both"/>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BD474E">
        <w:rPr>
          <w:rFonts w:eastAsia="Calibri" w:cs="Calibri"/>
          <w:szCs w:val="24"/>
          <w:lang w:bidi="pl-PL"/>
        </w:rPr>
        <w:t>/</w:t>
      </w:r>
      <w:r w:rsidR="002532BA">
        <w:rPr>
          <w:rFonts w:eastAsia="Calibri" w:cs="Calibri"/>
          <w:szCs w:val="24"/>
          <w:lang w:bidi="pl-PL"/>
        </w:rPr>
        <w:t>DIP</w:t>
      </w:r>
      <w:r w:rsidR="0020797D" w:rsidRPr="00A55663">
        <w:rPr>
          <w:rFonts w:eastAsia="Calibri" w:cs="Calibri"/>
          <w:szCs w:val="24"/>
          <w:lang w:bidi="pl-PL"/>
        </w:rPr>
        <w:t xml:space="preserve"> </w:t>
      </w:r>
      <w:hyperlink r:id="rId12" w:history="1">
        <w:r w:rsidR="0020797D" w:rsidRPr="00E11D2E">
          <w:rPr>
            <w:u w:val="single"/>
            <w:lang w:bidi="pl-PL"/>
          </w:rPr>
          <w:t>otwarcia.projektow@dolnyslask.pl</w:t>
        </w:r>
      </w:hyperlink>
      <w:r w:rsidR="0020797D" w:rsidRPr="00A55663">
        <w:rPr>
          <w:rFonts w:eastAsia="Calibri" w:cs="Calibri"/>
          <w:szCs w:val="24"/>
          <w:lang w:bidi="pl-PL"/>
        </w:rPr>
        <w:t xml:space="preserve"> </w:t>
      </w:r>
      <w:r w:rsidR="00BD474E">
        <w:rPr>
          <w:rFonts w:eastAsia="Calibri" w:cs="Calibri"/>
          <w:szCs w:val="24"/>
          <w:lang w:bidi="pl-PL"/>
        </w:rPr>
        <w:t xml:space="preserve">, </w:t>
      </w:r>
      <w:hyperlink r:id="rId13" w:history="1">
        <w:r w:rsidR="00BD584C" w:rsidRPr="004C0DB6">
          <w:rPr>
            <w:rStyle w:val="Hipercze"/>
            <w:rFonts w:eastAsia="Calibri" w:cs="Calibri"/>
            <w:szCs w:val="24"/>
          </w:rPr>
          <w:t>info.dip@dolnyslask.pl</w:t>
        </w:r>
      </w:hyperlink>
      <w:r w:rsidR="00636458">
        <w:rPr>
          <w:rFonts w:eastAsia="Calibri" w:cs="Calibri"/>
          <w:szCs w:val="24"/>
          <w:u w:val="single"/>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F4CA03" w:rsidR="00E11D2E" w:rsidRPr="00E11D2E" w:rsidRDefault="00F11A43"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Projektem lub widzi potrzebę jego wsparcia promocyjnego powinien poinformować o tym fakcie Instytucję Zarządzającą</w:t>
      </w:r>
      <w:r w:rsidR="00BD474E">
        <w:rPr>
          <w:rFonts w:eastAsia="Calibri" w:cs="Calibri"/>
          <w:szCs w:val="24"/>
        </w:rPr>
        <w:t>/</w:t>
      </w:r>
      <w:r w:rsidR="002532BA">
        <w:rPr>
          <w:rFonts w:eastAsia="Calibri" w:cs="Calibri"/>
          <w:szCs w:val="24"/>
        </w:rPr>
        <w:t>DIP</w:t>
      </w:r>
      <w:r w:rsidRPr="00E11D2E">
        <w:rPr>
          <w:rFonts w:eastAsia="Calibri" w:cs="Calibri"/>
          <w:szCs w:val="24"/>
        </w:rPr>
        <w:t xml:space="preserve"> na adres </w:t>
      </w:r>
      <w:hyperlink r:id="rId14" w:history="1">
        <w:r w:rsidRPr="000B0D9C">
          <w:rPr>
            <w:rStyle w:val="Hipercze"/>
            <w:rFonts w:eastAsia="Calibri" w:cs="Calibri"/>
            <w:color w:val="000000" w:themeColor="text1"/>
            <w:szCs w:val="24"/>
          </w:rPr>
          <w:t>otwarcia.projektow@dolnyslask.pl</w:t>
        </w:r>
      </w:hyperlink>
      <w:r w:rsidR="00C1198F">
        <w:rPr>
          <w:rStyle w:val="Hipercze"/>
          <w:rFonts w:eastAsia="Calibri" w:cs="Calibri"/>
          <w:color w:val="000000" w:themeColor="text1"/>
          <w:szCs w:val="24"/>
        </w:rPr>
        <w:t xml:space="preserve"> </w:t>
      </w:r>
      <w:r w:rsidR="00BD474E">
        <w:rPr>
          <w:rStyle w:val="Hipercze"/>
          <w:rFonts w:eastAsia="Calibri" w:cs="Calibri"/>
          <w:color w:val="000000" w:themeColor="text1"/>
          <w:szCs w:val="24"/>
        </w:rPr>
        <w:t xml:space="preserve">, </w:t>
      </w:r>
      <w:hyperlink r:id="rId15" w:history="1">
        <w:r w:rsidR="00BD584C" w:rsidRPr="00636458">
          <w:rPr>
            <w:rFonts w:eastAsia="Calibri" w:cs="Calibri"/>
            <w:szCs w:val="24"/>
            <w:u w:val="single"/>
          </w:rPr>
          <w:t>info.dip@dolnyslask.pl</w:t>
        </w:r>
      </w:hyperlink>
      <w:r w:rsidR="00BD584C">
        <w:rPr>
          <w:rFonts w:eastAsia="Calibri" w:cs="Calibri"/>
          <w:szCs w:val="24"/>
          <w:u w:val="single"/>
        </w:rPr>
        <w:t xml:space="preserve"> </w:t>
      </w:r>
      <w:r w:rsidR="000B0D9C">
        <w:rPr>
          <w:rFonts w:eastAsia="Calibri" w:cs="Calibri"/>
          <w:color w:val="000000" w:themeColor="text1"/>
          <w:szCs w:val="24"/>
        </w:rPr>
        <w:t>.</w:t>
      </w:r>
    </w:p>
    <w:p w14:paraId="48070438" w14:textId="0546AE80"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 xml:space="preserve">Każdorazowo na prośbę </w:t>
      </w:r>
      <w:r w:rsidR="00B30675">
        <w:rPr>
          <w:rFonts w:eastAsia="Calibri" w:cs="Calibri"/>
          <w:szCs w:val="24"/>
        </w:rPr>
        <w:t>DIP</w:t>
      </w:r>
      <w:r w:rsidRPr="00E11D2E">
        <w:rPr>
          <w:rFonts w:eastAsia="Calibri" w:cs="Calibri"/>
          <w:szCs w:val="24"/>
        </w:rPr>
        <w:t>,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przedstawicielami Instytucji Zarządzającej</w:t>
      </w:r>
      <w:r w:rsidR="00BD474E">
        <w:rPr>
          <w:rFonts w:eastAsia="Calibri" w:cs="Calibri"/>
          <w:szCs w:val="24"/>
        </w:rPr>
        <w:t>/</w:t>
      </w:r>
      <w:r w:rsidR="00B30675">
        <w:rPr>
          <w:rFonts w:eastAsia="Calibri" w:cs="Calibri"/>
          <w:szCs w:val="24"/>
        </w:rPr>
        <w:t>DIP</w:t>
      </w:r>
      <w:r w:rsidRPr="00E11D2E">
        <w:rPr>
          <w:rFonts w:eastAsia="Calibri" w:cs="Calibri"/>
          <w:szCs w:val="24"/>
        </w:rPr>
        <w:t xml:space="preserve">. </w:t>
      </w:r>
    </w:p>
    <w:p w14:paraId="391FBB83" w14:textId="1E92D6D4" w:rsidR="00E11D2E" w:rsidRP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BED7C34"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xml:space="preserve">, </w:t>
      </w:r>
      <w:r w:rsidR="00B30675">
        <w:rPr>
          <w:rFonts w:eastAsia="Calibri" w:cs="Calibri"/>
          <w:szCs w:val="24"/>
        </w:rPr>
        <w:t>DIP</w:t>
      </w:r>
      <w:r w:rsidRPr="00E11D2E">
        <w:rPr>
          <w:rFonts w:eastAsia="Calibri" w:cs="Calibri"/>
          <w:szCs w:val="24"/>
        </w:rPr>
        <w:t xml:space="preserve">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 xml:space="preserve">wezwaniu. W przypadku braku wykonania przez Beneficjenta działań zaradczych, o których mowa w wezwaniu, </w:t>
      </w:r>
      <w:r w:rsidR="00E64BD1">
        <w:rPr>
          <w:rFonts w:eastAsia="Calibri" w:cs="Calibri"/>
          <w:szCs w:val="24"/>
        </w:rPr>
        <w:t>DIP</w:t>
      </w:r>
      <w:r w:rsidRPr="00E11D2E">
        <w:rPr>
          <w:rFonts w:eastAsia="Calibri" w:cs="Calibri"/>
          <w:szCs w:val="24"/>
        </w:rPr>
        <w:t xml:space="preserve">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 xml:space="preserve">zakresie obowiązków komunikacyjnych beneficjentów FE, który stanowi Załącznik nr 12 do Umowy. W takim przypadku </w:t>
      </w:r>
      <w:r w:rsidR="00E64BD1">
        <w:rPr>
          <w:rFonts w:eastAsia="Calibri" w:cs="Calibri"/>
          <w:szCs w:val="24"/>
        </w:rPr>
        <w:t>DIP</w:t>
      </w:r>
      <w:r w:rsidRPr="00E11D2E">
        <w:rPr>
          <w:rFonts w:eastAsia="Calibri" w:cs="Calibri"/>
          <w:szCs w:val="24"/>
        </w:rPr>
        <w:t xml:space="preserve">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 xml:space="preserve">terminie i na zasadach określonych przez </w:t>
      </w:r>
      <w:r w:rsidR="00E64BD1">
        <w:rPr>
          <w:rFonts w:eastAsia="Calibri" w:cs="Calibri"/>
          <w:szCs w:val="24"/>
        </w:rPr>
        <w:t>DIP</w:t>
      </w:r>
      <w:r w:rsidRPr="00E11D2E">
        <w:rPr>
          <w:rFonts w:eastAsia="Calibri" w:cs="Calibri"/>
          <w:szCs w:val="24"/>
        </w:rPr>
        <w:t>.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lastRenderedPageBreak/>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rsidP="00CB756A">
      <w:pPr>
        <w:pStyle w:val="Akapitzlist"/>
        <w:numPr>
          <w:ilvl w:val="0"/>
          <w:numId w:val="62"/>
        </w:numPr>
        <w:contextualSpacing w:val="0"/>
        <w:jc w:val="both"/>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rsidP="00CB756A">
      <w:pPr>
        <w:pStyle w:val="Akapitzlist"/>
        <w:numPr>
          <w:ilvl w:val="0"/>
          <w:numId w:val="62"/>
        </w:numPr>
        <w:contextualSpacing w:val="0"/>
        <w:jc w:val="both"/>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0C2A4AA"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 xml:space="preserve">publikowanym przez </w:t>
      </w:r>
      <w:r w:rsidR="00006CB5">
        <w:rPr>
          <w:rFonts w:eastAsia="Calibri" w:cs="Calibri"/>
          <w:szCs w:val="24"/>
        </w:rPr>
        <w:t>DIP</w:t>
      </w:r>
      <w:r w:rsidRPr="00E11D2E">
        <w:rPr>
          <w:rFonts w:eastAsia="Calibri" w:cs="Calibri"/>
          <w:szCs w:val="24"/>
        </w:rPr>
        <w:t xml:space="preserve">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w:t>
      </w:r>
      <w:r w:rsidRPr="00E11D2E">
        <w:rPr>
          <w:rFonts w:eastAsia="Calibri" w:cs="Calibri"/>
          <w:szCs w:val="24"/>
        </w:rPr>
        <w:lastRenderedPageBreak/>
        <w:t>dofinansowane z budżetu państwa lub z państwowych funduszy celowych. Przeliczenia wartości Projektu na złote dokonuje się zgodnie z kursem wskazanym ww. Rozporządzeniu. Koszty ww. działań nie stanowią wydatków kwalifikowalnych Projektu.</w:t>
      </w:r>
    </w:p>
    <w:bookmarkEnd w:id="79"/>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66DBBE0C" w:rsidR="00D37F48" w:rsidRDefault="001A02E3" w:rsidP="00CB756A">
      <w:pPr>
        <w:pStyle w:val="Akapitzlist"/>
        <w:numPr>
          <w:ilvl w:val="0"/>
          <w:numId w:val="64"/>
        </w:numPr>
        <w:spacing w:before="120"/>
        <w:ind w:left="284" w:hanging="284"/>
        <w:contextualSpacing w:val="0"/>
        <w:jc w:val="both"/>
        <w:rPr>
          <w:rFonts w:eastAsia="Calibri" w:cs="Calibri"/>
          <w:szCs w:val="24"/>
        </w:rPr>
      </w:pPr>
      <w:r w:rsidRPr="00D37F48">
        <w:rPr>
          <w:rFonts w:eastAsia="Calibri" w:cs="Calibri"/>
          <w:szCs w:val="24"/>
        </w:rPr>
        <w:t>W ramach procesu rozliczenia Projektu</w:t>
      </w:r>
      <w:bookmarkStart w:id="87" w:name="_Hlk90980720"/>
      <w:r w:rsidRPr="00D37F48">
        <w:rPr>
          <w:rFonts w:eastAsia="Calibri" w:cs="Calibri"/>
          <w:szCs w:val="24"/>
        </w:rPr>
        <w:t xml:space="preserve"> Beneficjent zobowiązany jest do korzystania z </w:t>
      </w:r>
      <w:bookmarkEnd w:id="87"/>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 xml:space="preserve"> SL2021)</w:t>
      </w:r>
      <w:r w:rsidRPr="00D37F48">
        <w:rPr>
          <w:rFonts w:eastAsia="Calibri" w:cs="Calibri"/>
          <w:szCs w:val="24"/>
        </w:rPr>
        <w:t xml:space="preserve">, który jest podstawowym kanałem komunikacji pomiędzy Beneficjentem a </w:t>
      </w:r>
      <w:r w:rsidR="00006CB5">
        <w:rPr>
          <w:rFonts w:eastAsia="Calibri" w:cs="Calibri"/>
          <w:szCs w:val="24"/>
        </w:rPr>
        <w:t>DIP</w:t>
      </w:r>
      <w:r w:rsidRPr="00D37F48">
        <w:rPr>
          <w:rFonts w:eastAsia="Calibri" w:cs="Calibri"/>
          <w:szCs w:val="24"/>
        </w:rPr>
        <w:t>,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88" w:name="_Hlk92273973"/>
    </w:p>
    <w:p w14:paraId="74BB4431"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88"/>
    </w:p>
    <w:p w14:paraId="0311D15E" w14:textId="1716C5FA"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rsidP="00CB756A">
      <w:pPr>
        <w:pStyle w:val="Akapitzlist"/>
        <w:numPr>
          <w:ilvl w:val="0"/>
          <w:numId w:val="65"/>
        </w:numPr>
        <w:contextualSpacing w:val="0"/>
        <w:jc w:val="both"/>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rsidP="00CB756A">
      <w:pPr>
        <w:pStyle w:val="Akapitzlist"/>
        <w:numPr>
          <w:ilvl w:val="0"/>
          <w:numId w:val="65"/>
        </w:numPr>
        <w:contextualSpacing w:val="0"/>
        <w:jc w:val="both"/>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45959676"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 xml:space="preserve">niezwłocznie poinformować </w:t>
      </w:r>
      <w:r w:rsidR="00006CB5">
        <w:rPr>
          <w:rFonts w:eastAsia="Times New Roman" w:cs="Calibri"/>
          <w:szCs w:val="24"/>
          <w:lang w:eastAsia="pl-PL"/>
        </w:rPr>
        <w:t>DIP</w:t>
      </w:r>
      <w:r w:rsidRPr="00D37F48">
        <w:rPr>
          <w:rFonts w:eastAsia="Times New Roman" w:cs="Calibri"/>
          <w:szCs w:val="24"/>
          <w:lang w:eastAsia="pl-PL"/>
        </w:rPr>
        <w:t xml:space="preserve">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1B6BDFC2" w:rsid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D37F48">
        <w:rPr>
          <w:rFonts w:eastAsia="Times New Roman" w:cs="Calibri"/>
          <w:color w:val="000000" w:themeColor="text1"/>
          <w:szCs w:val="24"/>
          <w:lang w:eastAsia="pl-PL"/>
        </w:rPr>
        <w:t xml:space="preserve">W przypadku niedostępności CST2021 Beneficjent zgłasza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zaistniały problem na adres e-mail</w:t>
      </w:r>
      <w:r w:rsidR="00246285" w:rsidRPr="00D37F48">
        <w:rPr>
          <w:rFonts w:eastAsia="Times New Roman" w:cs="Calibri"/>
          <w:color w:val="000000" w:themeColor="text1"/>
          <w:szCs w:val="24"/>
          <w:lang w:eastAsia="pl-PL"/>
        </w:rPr>
        <w:t xml:space="preserve"> </w:t>
      </w:r>
      <w:bookmarkStart w:id="89" w:name="_Hlk134427156"/>
      <w:r w:rsidR="00006CB5" w:rsidRPr="00006CB5">
        <w:t>ami.feds@dip.dolnyslask</w:t>
      </w:r>
      <w:bookmarkEnd w:id="89"/>
      <w:r w:rsidR="00006CB5" w:rsidRPr="00006CB5">
        <w:t>.pl</w:t>
      </w:r>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xml:space="preserve">. W przypadku potwierdzenia awarii CST2021 przez pracownika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proces rozliczania Projektu oraz komunikowania się z</w:t>
      </w:r>
      <w:r w:rsidR="006262D1" w:rsidRPr="00D37F48">
        <w:rPr>
          <w:rFonts w:eastAsia="Times New Roman" w:cs="Calibri"/>
          <w:color w:val="000000" w:themeColor="text1"/>
          <w:szCs w:val="24"/>
          <w:lang w:eastAsia="pl-PL"/>
        </w:rPr>
        <w:t>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xml:space="preserve">Korespondencja, aby została uznana za </w:t>
      </w:r>
      <w:r w:rsidRPr="00D37F48">
        <w:rPr>
          <w:rFonts w:eastAsia="Times New Roman" w:cs="Calibri"/>
          <w:color w:val="000000" w:themeColor="text1"/>
          <w:szCs w:val="24"/>
          <w:lang w:eastAsia="pl-PL"/>
        </w:rPr>
        <w:lastRenderedPageBreak/>
        <w:t>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usunięciu awarii CST2021 </w:t>
      </w:r>
      <w:r w:rsidR="00F44652">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473E534" w:rsidR="001A02E3" w:rsidRPr="005C502B" w:rsidRDefault="00B167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w:t>
      </w:r>
      <w:r w:rsidR="00F44652">
        <w:rPr>
          <w:rFonts w:eastAsia="Times New Roman" w:cs="Calibri"/>
          <w:szCs w:val="24"/>
          <w:lang w:eastAsia="pl-PL"/>
        </w:rPr>
        <w:t>DIP</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90" w:name="_Hlk97630120"/>
      <w:r w:rsidRPr="0028749F">
        <w:rPr>
          <w:rFonts w:cs="Calibri"/>
          <w:szCs w:val="24"/>
        </w:rPr>
        <w:t>Zapobieganie nadużyciom finansowym</w:t>
      </w:r>
      <w:bookmarkEnd w:id="90"/>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rsidP="00CB756A">
      <w:pPr>
        <w:pStyle w:val="Akapitzlist"/>
        <w:numPr>
          <w:ilvl w:val="0"/>
          <w:numId w:val="67"/>
        </w:numPr>
        <w:spacing w:before="120"/>
        <w:ind w:left="284" w:hanging="284"/>
        <w:contextualSpacing w:val="0"/>
        <w:jc w:val="both"/>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3D2CB98F"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Beneficjent zobowiązany jest do pisemnego powiadomienia </w:t>
      </w:r>
      <w:r w:rsidR="00F44652">
        <w:rPr>
          <w:rFonts w:cs="Calibri"/>
          <w:szCs w:val="24"/>
        </w:rPr>
        <w:t>DIP</w:t>
      </w:r>
      <w:r w:rsidRPr="005C502B">
        <w:rPr>
          <w:rFonts w:cs="Calibri"/>
          <w:szCs w:val="24"/>
        </w:rPr>
        <w:t xml:space="preserve">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D7693B"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 xml:space="preserve">realizacją Projektu przez Beneficjenta/Partnera/Podmiot upoważniony do ponoszenia wydatków, </w:t>
      </w:r>
      <w:r w:rsidR="00F44652">
        <w:rPr>
          <w:rFonts w:cs="Calibri"/>
          <w:szCs w:val="24"/>
        </w:rPr>
        <w:t>DIP</w:t>
      </w:r>
      <w:r w:rsidRPr="005C502B">
        <w:rPr>
          <w:rFonts w:cs="Calibri"/>
          <w:szCs w:val="24"/>
        </w:rPr>
        <w:t xml:space="preserve"> bezzwłocznie podejmuje przewidziane prawem działania, w tym zawiadamia właściwe organy.</w:t>
      </w:r>
    </w:p>
    <w:p w14:paraId="2C522C5F" w14:textId="1DECE4D0"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W każdym przypadku powzięcia informacji o postępowaniach prowadzonych przez organy ścigania oraz Urząd Ochrony Konkurencji i Konsumentów (UOKiK) Beneficjent jest zobowiązany do przekazania </w:t>
      </w:r>
      <w:r w:rsidR="00F44652">
        <w:rPr>
          <w:rFonts w:cs="Calibri"/>
          <w:szCs w:val="24"/>
        </w:rPr>
        <w:t>DIP</w:t>
      </w:r>
      <w:r w:rsidRPr="005C502B">
        <w:rPr>
          <w:rFonts w:cs="Calibri"/>
          <w:szCs w:val="24"/>
        </w:rPr>
        <w:t xml:space="preserve"> w formie pisemnej informacji w tym zakresie, w</w:t>
      </w:r>
      <w:r w:rsidR="00A60743">
        <w:rPr>
          <w:rFonts w:cs="Calibri"/>
          <w:szCs w:val="24"/>
        </w:rPr>
        <w:t> </w:t>
      </w:r>
      <w:r w:rsidRPr="005C502B">
        <w:rPr>
          <w:rFonts w:cs="Calibri"/>
          <w:szCs w:val="24"/>
        </w:rPr>
        <w:t>terminie 3 dni od dnia jej uzyskania.</w:t>
      </w:r>
    </w:p>
    <w:p w14:paraId="47621452" w14:textId="2412B41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 xml:space="preserve">możliwości zgłoszenia </w:t>
      </w:r>
      <w:r w:rsidR="00F44652">
        <w:rPr>
          <w:rFonts w:cs="Calibri"/>
          <w:szCs w:val="24"/>
        </w:rPr>
        <w:t>DIP</w:t>
      </w:r>
      <w:r w:rsidRPr="005C502B">
        <w:rPr>
          <w:rFonts w:cs="Calibri"/>
          <w:szCs w:val="24"/>
        </w:rPr>
        <w:t>,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lastRenderedPageBreak/>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C93967E" w:rsidR="005C502B" w:rsidRPr="005C502B" w:rsidRDefault="00F44652" w:rsidP="00CB756A">
      <w:pPr>
        <w:pStyle w:val="Akapitzlist"/>
        <w:numPr>
          <w:ilvl w:val="0"/>
          <w:numId w:val="67"/>
        </w:numPr>
        <w:ind w:left="284" w:hanging="284"/>
        <w:contextualSpacing w:val="0"/>
        <w:jc w:val="both"/>
        <w:rPr>
          <w:rFonts w:eastAsia="Times New Roman" w:cs="Calibri"/>
          <w:szCs w:val="24"/>
          <w:lang w:eastAsia="pl-PL"/>
        </w:rPr>
      </w:pPr>
      <w:r>
        <w:rPr>
          <w:rFonts w:cs="Calibri"/>
          <w:szCs w:val="24"/>
        </w:rPr>
        <w:t>DIP</w:t>
      </w:r>
      <w:r w:rsidR="003E2271" w:rsidRPr="005C502B">
        <w:rPr>
          <w:rFonts w:cs="Calibri"/>
          <w:szCs w:val="24"/>
        </w:rPr>
        <w:t xml:space="preserve"> podejmuje działania mające na celu wykrycie ewentualnych nadużyć finansowych, w</w:t>
      </w:r>
      <w:r w:rsidR="009C5157" w:rsidRPr="005C502B">
        <w:rPr>
          <w:rFonts w:cs="Calibri"/>
          <w:szCs w:val="24"/>
        </w:rPr>
        <w:t> </w:t>
      </w:r>
      <w:r w:rsidR="003E2271"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003E2271"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1"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45014C32" w:rsidR="005C502B" w:rsidRDefault="006A5E6B" w:rsidP="00CB756A">
      <w:pPr>
        <w:pStyle w:val="Akapitzlist"/>
        <w:numPr>
          <w:ilvl w:val="0"/>
          <w:numId w:val="68"/>
        </w:numPr>
        <w:ind w:left="284" w:hanging="284"/>
        <w:contextualSpacing w:val="0"/>
        <w:jc w:val="both"/>
        <w:rPr>
          <w:rFonts w:cs="Calibri"/>
          <w:szCs w:val="24"/>
        </w:rPr>
      </w:pPr>
      <w:r w:rsidRPr="00A55663">
        <w:rPr>
          <w:rFonts w:cs="Calibri"/>
          <w:szCs w:val="24"/>
        </w:rPr>
        <w:t xml:space="preserve">Beneficjent oraz </w:t>
      </w:r>
      <w:r w:rsidR="00F44652">
        <w:rPr>
          <w:rFonts w:cs="Calibri"/>
          <w:szCs w:val="24"/>
        </w:rPr>
        <w:t>DIP</w:t>
      </w:r>
      <w:r w:rsidRPr="00A55663">
        <w:rPr>
          <w:rFonts w:cs="Calibri"/>
          <w:szCs w:val="24"/>
        </w:rPr>
        <w:t xml:space="preserve">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5DD4EDB5"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Zakres przetwarzanych danych osobowych, sposób i cele przetwarzania określa ustawa wdrożeniowa.</w:t>
      </w:r>
    </w:p>
    <w:p w14:paraId="187EA22A" w14:textId="1CD11FD9"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lastRenderedPageBreak/>
        <w:t xml:space="preserve">Beneficjent oraz </w:t>
      </w:r>
      <w:r w:rsidR="00F44652">
        <w:rPr>
          <w:rFonts w:cs="Calibri"/>
          <w:szCs w:val="24"/>
        </w:rPr>
        <w:t>DIP</w:t>
      </w:r>
      <w:r w:rsidRPr="005C502B">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1DBF7697" w:rsidR="008F20FA" w:rsidRP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Przetwarzanie danych osobowych w związku z realizacją Projektu i Umowy przez Beneficjenta oraz </w:t>
      </w:r>
      <w:r w:rsidR="00714E6E">
        <w:rPr>
          <w:rFonts w:cs="Calibri"/>
          <w:szCs w:val="24"/>
        </w:rPr>
        <w:t>DIP</w:t>
      </w:r>
      <w:r w:rsidRPr="005C502B">
        <w:rPr>
          <w:rFonts w:cs="Calibri"/>
          <w:szCs w:val="24"/>
        </w:rPr>
        <w:t xml:space="preserve"> jest dopuszczalne na podstawie art. 6 ust. 1 lit. b lub c lub e RODO</w:t>
      </w:r>
      <w:bookmarkStart w:id="92"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2"/>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3" w:name="_Hlk96605927"/>
      <w:bookmarkEnd w:id="91"/>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55353F85" w:rsidR="004E490C" w:rsidRPr="005C502B" w:rsidRDefault="00714E6E" w:rsidP="00CB756A">
      <w:pPr>
        <w:pStyle w:val="Akapitzlist"/>
        <w:numPr>
          <w:ilvl w:val="0"/>
          <w:numId w:val="69"/>
        </w:numPr>
        <w:ind w:left="284" w:hanging="284"/>
        <w:contextualSpacing w:val="0"/>
        <w:jc w:val="both"/>
        <w:rPr>
          <w:rFonts w:cs="Calibri"/>
          <w:szCs w:val="24"/>
        </w:rPr>
      </w:pPr>
      <w:r>
        <w:rPr>
          <w:rFonts w:cs="Calibri"/>
          <w:szCs w:val="24"/>
        </w:rPr>
        <w:t>DIP</w:t>
      </w:r>
      <w:r w:rsidR="004E490C" w:rsidRPr="005C502B">
        <w:rPr>
          <w:rFonts w:cs="Calibri"/>
          <w:szCs w:val="24"/>
        </w:rPr>
        <w:t xml:space="preserve"> może rozwiązać Umowę bez zachowania okresu wypowiedzenia, w przypadku gdy Beneficjent nie wywiązuje się z obowiązków umownych, w szczególności gdy:</w:t>
      </w:r>
    </w:p>
    <w:p w14:paraId="3E3FDE36" w14:textId="77777777" w:rsid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6B6CD803"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utrudnia lub uniemożliwia przeprowadzenie kontroli lub audytu Projektu przez </w:t>
      </w:r>
      <w:r w:rsidR="00B963D9">
        <w:rPr>
          <w:rFonts w:eastAsia="Calibri" w:cs="Calibri"/>
          <w:szCs w:val="24"/>
        </w:rPr>
        <w:t xml:space="preserve">DIP, </w:t>
      </w:r>
      <w:r w:rsidRPr="005C502B">
        <w:rPr>
          <w:rFonts w:eastAsia="Calibri" w:cs="Calibri"/>
          <w:szCs w:val="24"/>
        </w:rPr>
        <w:t>Instytucję Zarządzającą, Instytucję Audytową, przedstawicieli Komisji Europejskiej, bądź inne uprawnione podmioty;</w:t>
      </w:r>
    </w:p>
    <w:p w14:paraId="6E8276F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6D2A1C9"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 xml:space="preserve">płatność, pomimo kierowanego do niego wezwania przez </w:t>
      </w:r>
      <w:r w:rsidR="00B963D9">
        <w:rPr>
          <w:rFonts w:eastAsia="Calibri" w:cs="Calibri"/>
          <w:szCs w:val="24"/>
        </w:rPr>
        <w:t>DIP</w:t>
      </w:r>
      <w:r w:rsidRPr="005C502B">
        <w:rPr>
          <w:rFonts w:eastAsia="Calibri" w:cs="Calibri"/>
          <w:szCs w:val="24"/>
        </w:rPr>
        <w:t>;</w:t>
      </w:r>
    </w:p>
    <w:p w14:paraId="39D858C9"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09959F5F"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w:t>
      </w:r>
      <w:r w:rsidR="00B963D9">
        <w:rPr>
          <w:rFonts w:eastAsia="Calibri" w:cs="Calibri"/>
          <w:szCs w:val="24"/>
        </w:rPr>
        <w:t>DIP</w:t>
      </w:r>
      <w:r w:rsidRPr="005C502B">
        <w:rPr>
          <w:rFonts w:eastAsia="Calibri" w:cs="Calibri"/>
          <w:szCs w:val="24"/>
        </w:rPr>
        <w:t xml:space="preserve"> terminie, nie przystąpił do wykonywania obowiązków wynikających z Umowy;</w:t>
      </w:r>
    </w:p>
    <w:p w14:paraId="2688D63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4C0FC30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istnieje uzasadnione podejrzenie, że złożył lub przedstawił </w:t>
      </w:r>
      <w:r w:rsidR="00B963D9">
        <w:rPr>
          <w:rFonts w:eastAsia="Calibri" w:cs="Calibri"/>
          <w:szCs w:val="24"/>
        </w:rPr>
        <w:t>DIP</w:t>
      </w:r>
      <w:r w:rsidRPr="005C502B">
        <w:rPr>
          <w:rFonts w:eastAsia="Calibri" w:cs="Calibri"/>
          <w:szCs w:val="24"/>
        </w:rPr>
        <w:t xml:space="preserve"> w toku wykonywanych czynności w ramach aplikowania, realizacji Projektu i w okresie trwałości nieprawdziwe, </w:t>
      </w:r>
      <w:r w:rsidRPr="005C502B">
        <w:rPr>
          <w:rFonts w:eastAsia="Calibri" w:cs="Calibri"/>
          <w:szCs w:val="24"/>
        </w:rPr>
        <w:lastRenderedPageBreak/>
        <w:t>podrobione, przerobione, poświadczające nieprawdę lub nierzetelne dokumenty lub oświadczenia;</w:t>
      </w:r>
    </w:p>
    <w:p w14:paraId="2BEAFA1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4" w:name="_Hlk94611130"/>
    </w:p>
    <w:p w14:paraId="048B9653" w14:textId="3637418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zostało ujawnione po zawarciu Umowy</w:t>
      </w:r>
      <w:bookmarkEnd w:id="94"/>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rsidP="00CB756A">
      <w:pPr>
        <w:pStyle w:val="Akapitzlist"/>
        <w:numPr>
          <w:ilvl w:val="0"/>
          <w:numId w:val="71"/>
        </w:numPr>
        <w:contextualSpacing w:val="0"/>
        <w:jc w:val="both"/>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rozwiązana zostanie spółka cywilna, której wspólnicy są Beneficjentami,</w:t>
      </w:r>
    </w:p>
    <w:p w14:paraId="6C1BE257" w14:textId="13B989E9" w:rsidR="004E490C" w:rsidRPr="00A55663" w:rsidRDefault="00B84532" w:rsidP="00CB756A">
      <w:pPr>
        <w:ind w:left="993" w:hanging="282"/>
        <w:jc w:val="both"/>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B963D9">
        <w:rPr>
          <w:rFonts w:eastAsia="Calibri" w:cs="Calibri"/>
          <w:szCs w:val="24"/>
        </w:rPr>
        <w:t>DIP</w:t>
      </w:r>
      <w:r w:rsidR="004E490C" w:rsidRPr="00A55663">
        <w:rPr>
          <w:rFonts w:eastAsia="Calibri" w:cs="Calibri"/>
          <w:szCs w:val="24"/>
        </w:rPr>
        <w:t>;</w:t>
      </w:r>
    </w:p>
    <w:p w14:paraId="7679DD54" w14:textId="52A976B2" w:rsidR="00C334CA" w:rsidRPr="00A55663" w:rsidRDefault="00D24134" w:rsidP="00CB756A">
      <w:pPr>
        <w:pStyle w:val="Akapitzlist"/>
        <w:numPr>
          <w:ilvl w:val="0"/>
          <w:numId w:val="70"/>
        </w:numPr>
        <w:contextualSpacing w:val="0"/>
        <w:jc w:val="both"/>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893817">
        <w:rPr>
          <w:rFonts w:eastAsia="Calibri" w:cs="Calibri"/>
          <w:szCs w:val="24"/>
        </w:rPr>
        <w:t xml:space="preserve"> bądź został wydany wobec powyższych podmiotów prawomocny wyrok sądu w sprawie naruszenia przepisów antydyskryminacyjnych</w:t>
      </w:r>
      <w:r w:rsidR="00A44562" w:rsidRPr="00A55663">
        <w:rPr>
          <w:rFonts w:eastAsia="Calibri" w:cs="Calibri"/>
          <w:szCs w:val="24"/>
        </w:rPr>
        <w:t>;</w:t>
      </w:r>
    </w:p>
    <w:p w14:paraId="740313B2" w14:textId="5423D89A" w:rsidR="005C502B" w:rsidRDefault="00D24134" w:rsidP="00CB756A">
      <w:pPr>
        <w:pStyle w:val="Akapitzlist"/>
        <w:numPr>
          <w:ilvl w:val="0"/>
          <w:numId w:val="70"/>
        </w:numPr>
        <w:contextualSpacing w:val="0"/>
        <w:jc w:val="both"/>
        <w:rPr>
          <w:rFonts w:eastAsia="Calibri" w:cs="Calibri"/>
          <w:szCs w:val="24"/>
        </w:rPr>
      </w:pPr>
      <w:bookmarkStart w:id="95"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95"/>
      <w:r w:rsidR="00A44562" w:rsidRPr="00A55663">
        <w:rPr>
          <w:rFonts w:eastAsia="Calibri" w:cs="Calibri"/>
          <w:szCs w:val="24"/>
        </w:rPr>
        <w:t>;</w:t>
      </w:r>
    </w:p>
    <w:p w14:paraId="04C71B0C" w14:textId="4B43683F" w:rsidR="004E490C" w:rsidRPr="005C502B" w:rsidRDefault="004E490C" w:rsidP="00CB756A">
      <w:pPr>
        <w:pStyle w:val="Akapitzlist"/>
        <w:numPr>
          <w:ilvl w:val="0"/>
          <w:numId w:val="70"/>
        </w:numPr>
        <w:contextualSpacing w:val="0"/>
        <w:jc w:val="both"/>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rsidP="00CB756A">
      <w:pPr>
        <w:pStyle w:val="Akapitzlist"/>
        <w:numPr>
          <w:ilvl w:val="0"/>
          <w:numId w:val="69"/>
        </w:numPr>
        <w:ind w:left="284" w:hanging="284"/>
        <w:contextualSpacing w:val="0"/>
        <w:jc w:val="both"/>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4FEC631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w:t>
      </w:r>
      <w:r w:rsidR="00B963D9">
        <w:rPr>
          <w:rFonts w:eastAsia="Calibri" w:cs="Calibri"/>
          <w:szCs w:val="24"/>
        </w:rPr>
        <w:t>DIP</w:t>
      </w:r>
      <w:r w:rsidRPr="005C502B">
        <w:rPr>
          <w:rFonts w:eastAsia="Calibri" w:cs="Calibri"/>
          <w:szCs w:val="24"/>
        </w:rPr>
        <w:t>.</w:t>
      </w:r>
    </w:p>
    <w:p w14:paraId="793297F6" w14:textId="3AA36DE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t xml:space="preserve">W przypadku wystąpienia przesłanek, o których mowa w ust. 1, </w:t>
      </w:r>
      <w:r w:rsidR="00B963D9">
        <w:rPr>
          <w:rFonts w:eastAsia="Calibri" w:cs="Calibri"/>
          <w:szCs w:val="24"/>
        </w:rPr>
        <w:t>DIP</w:t>
      </w:r>
      <w:r w:rsidRPr="005C502B">
        <w:rPr>
          <w:rFonts w:eastAsia="Calibri" w:cs="Calibri"/>
          <w:szCs w:val="24"/>
        </w:rPr>
        <w:t>,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59342314"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W przypadku rozwiązania Umowy przez </w:t>
      </w:r>
      <w:r w:rsidR="00A94B3F">
        <w:rPr>
          <w:rFonts w:cs="Calibri"/>
          <w:szCs w:val="24"/>
        </w:rPr>
        <w:t>DIP</w:t>
      </w:r>
      <w:r w:rsidRPr="005C502B">
        <w:rPr>
          <w:rFonts w:cs="Calibri"/>
          <w:szCs w:val="24"/>
        </w:rPr>
        <w:t xml:space="preserve">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w:t>
      </w:r>
      <w:r w:rsidR="00C54FD3" w:rsidRPr="005C502B">
        <w:rPr>
          <w:rFonts w:cs="Calibri"/>
          <w:szCs w:val="24"/>
        </w:rPr>
        <w:t>1</w:t>
      </w:r>
      <w:r w:rsidR="00C54FD3">
        <w:rPr>
          <w:rFonts w:cs="Calibri"/>
          <w:szCs w:val="24"/>
        </w:rPr>
        <w:t>5</w:t>
      </w:r>
      <w:r w:rsidR="00C54FD3" w:rsidRPr="005C502B">
        <w:rPr>
          <w:rFonts w:cs="Calibri"/>
          <w:szCs w:val="24"/>
        </w:rPr>
        <w:t xml:space="preserve"> </w:t>
      </w:r>
      <w:r w:rsidRPr="005C502B">
        <w:rPr>
          <w:rFonts w:cs="Calibri"/>
          <w:szCs w:val="24"/>
        </w:rPr>
        <w:t>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590AE72F"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lastRenderedPageBreak/>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mowa 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 xml:space="preserve">nymi od dnia przekazania dofinansowania do dnia zwrotu na rachunek bankowy wskazany w § 1 pkt </w:t>
      </w:r>
      <w:r w:rsidR="00C54FD3" w:rsidRPr="005C502B">
        <w:rPr>
          <w:rFonts w:cs="Calibri"/>
          <w:szCs w:val="24"/>
        </w:rPr>
        <w:t>1</w:t>
      </w:r>
      <w:r w:rsidR="00C54FD3">
        <w:rPr>
          <w:rFonts w:cs="Calibri"/>
          <w:szCs w:val="24"/>
        </w:rPr>
        <w:t xml:space="preserve">5 </w:t>
      </w:r>
      <w:r w:rsidR="0064134D" w:rsidRPr="005C502B">
        <w:rPr>
          <w:rFonts w:cs="Calibri"/>
          <w:szCs w:val="24"/>
        </w:rPr>
        <w:t>Umowy</w:t>
      </w:r>
      <w:r w:rsidRPr="005C502B">
        <w:rPr>
          <w:rFonts w:cs="Calibri"/>
          <w:szCs w:val="24"/>
        </w:rPr>
        <w:t>.</w:t>
      </w:r>
      <w:r w:rsidR="00FE5787">
        <w:rPr>
          <w:rFonts w:cs="Calibri"/>
          <w:szCs w:val="24"/>
        </w:rPr>
        <w:t xml:space="preserve"> Wypowiedzenie Umowy wymaga zachowania formy pisemnej lub elektronicznej pod rygorem nieważności.</w:t>
      </w:r>
    </w:p>
    <w:p w14:paraId="28A47995" w14:textId="70D48072"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 xml:space="preserve">na rachunek bankowy wskazany w § 1 pkt </w:t>
      </w:r>
      <w:r w:rsidR="00C54FD3" w:rsidRPr="005C502B">
        <w:rPr>
          <w:rFonts w:cs="Calibri"/>
          <w:szCs w:val="24"/>
        </w:rPr>
        <w:t>1</w:t>
      </w:r>
      <w:r w:rsidR="00C54FD3">
        <w:rPr>
          <w:rFonts w:cs="Calibri"/>
          <w:szCs w:val="24"/>
        </w:rPr>
        <w:t>5</w:t>
      </w:r>
      <w:r w:rsidR="00C54FD3" w:rsidRPr="005C502B">
        <w:rPr>
          <w:rFonts w:cs="Calibri"/>
          <w:szCs w:val="24"/>
        </w:rPr>
        <w:t xml:space="preserve"> </w:t>
      </w:r>
      <w:r w:rsidR="00CF4987" w:rsidRPr="005C502B">
        <w:rPr>
          <w:rFonts w:cs="Calibri"/>
          <w:szCs w:val="24"/>
        </w:rPr>
        <w:t>Umowy</w:t>
      </w:r>
      <w:r w:rsidRPr="005C502B">
        <w:rPr>
          <w:rFonts w:cs="Calibri"/>
          <w:szCs w:val="24"/>
        </w:rPr>
        <w:t>.</w:t>
      </w:r>
    </w:p>
    <w:p w14:paraId="6240DB1C" w14:textId="77777777" w:rsidR="00AF76FE" w:rsidRDefault="0058034D" w:rsidP="00AF76FE">
      <w:pPr>
        <w:pStyle w:val="Akapitzlist"/>
        <w:numPr>
          <w:ilvl w:val="0"/>
          <w:numId w:val="69"/>
        </w:numPr>
        <w:ind w:left="284" w:hanging="284"/>
        <w:contextualSpacing w:val="0"/>
        <w:jc w:val="both"/>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2177CAC2" w14:textId="20250506" w:rsidR="00352C99" w:rsidRPr="00AF76FE" w:rsidRDefault="00B765E4" w:rsidP="00AF76FE">
      <w:pPr>
        <w:pStyle w:val="Akapitzlist"/>
        <w:numPr>
          <w:ilvl w:val="0"/>
          <w:numId w:val="69"/>
        </w:numPr>
        <w:ind w:left="284" w:hanging="284"/>
        <w:contextualSpacing w:val="0"/>
        <w:jc w:val="both"/>
        <w:rPr>
          <w:rFonts w:cs="Calibri"/>
          <w:szCs w:val="24"/>
        </w:rPr>
      </w:pPr>
      <w:r w:rsidRPr="00AF76FE">
        <w:rPr>
          <w:rFonts w:cs="Calibri"/>
          <w:szCs w:val="24"/>
        </w:rPr>
        <w:t>W przypadku rozwiązania Umowy Beneficjentowi nie przysługuje odszkodowanie.</w:t>
      </w:r>
    </w:p>
    <w:bookmarkEnd w:id="93"/>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96"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96"/>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2D1719FB" w:rsidR="005C502B" w:rsidRDefault="00817325">
      <w:pPr>
        <w:pStyle w:val="Akapitzlist"/>
        <w:numPr>
          <w:ilvl w:val="0"/>
          <w:numId w:val="72"/>
        </w:numPr>
        <w:ind w:left="284" w:hanging="284"/>
        <w:contextualSpacing w:val="0"/>
        <w:rPr>
          <w:rFonts w:cs="Calibri"/>
          <w:szCs w:val="24"/>
        </w:rPr>
      </w:pPr>
      <w:r w:rsidRPr="00A55663">
        <w:rPr>
          <w:rFonts w:cs="Calibri"/>
          <w:szCs w:val="24"/>
        </w:rPr>
        <w:lastRenderedPageBreak/>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 xml:space="preserve">realizacji Umowy rozstrzyga sąd powszechny właściwy według siedziby </w:t>
      </w:r>
      <w:r w:rsidR="00F95D25">
        <w:rPr>
          <w:rFonts w:cs="Calibri"/>
          <w:szCs w:val="24"/>
        </w:rPr>
        <w:t>DIP</w:t>
      </w:r>
      <w:r w:rsidR="00797EF8" w:rsidRPr="00A55663">
        <w:rPr>
          <w:rFonts w:cs="Calibri"/>
          <w:szCs w:val="24"/>
        </w:rPr>
        <w:t>.</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1"/>
      </w:r>
      <w:r w:rsidR="00797EF8" w:rsidRPr="005C502B">
        <w:rPr>
          <w:rFonts w:cs="Calibri"/>
          <w:szCs w:val="24"/>
        </w:rPr>
        <w:t>:</w:t>
      </w:r>
    </w:p>
    <w:p w14:paraId="08E5018D" w14:textId="6A4C808E" w:rsidR="00437275" w:rsidRPr="00A55663" w:rsidRDefault="00F95D25">
      <w:pPr>
        <w:pStyle w:val="Akapitzlist"/>
        <w:numPr>
          <w:ilvl w:val="0"/>
          <w:numId w:val="74"/>
        </w:numPr>
        <w:contextualSpacing w:val="0"/>
        <w:rPr>
          <w:rFonts w:cs="Calibri"/>
          <w:szCs w:val="24"/>
        </w:rPr>
      </w:pPr>
      <w:r>
        <w:rPr>
          <w:rFonts w:cs="Calibri"/>
          <w:szCs w:val="24"/>
        </w:rPr>
        <w:t>DIP</w:t>
      </w:r>
      <w:r w:rsidR="00437275" w:rsidRPr="00A55663">
        <w:rPr>
          <w:rFonts w:cs="Calibri"/>
          <w:szCs w:val="24"/>
        </w:rPr>
        <w:t>:</w:t>
      </w:r>
    </w:p>
    <w:p w14:paraId="49E9AEA3" w14:textId="5DE52E5D" w:rsidR="005C502B" w:rsidRPr="005E47AE" w:rsidRDefault="00A90DA2">
      <w:pPr>
        <w:pStyle w:val="Akapitzlist"/>
        <w:numPr>
          <w:ilvl w:val="0"/>
          <w:numId w:val="75"/>
        </w:numPr>
        <w:contextualSpacing w:val="0"/>
        <w:rPr>
          <w:rFonts w:eastAsia="Calibri" w:cs="Calibri"/>
          <w:szCs w:val="24"/>
        </w:rPr>
      </w:pPr>
      <w:r w:rsidRPr="005E47AE">
        <w:rPr>
          <w:rFonts w:eastAsia="Calibri" w:cs="Calibri"/>
          <w:szCs w:val="24"/>
        </w:rPr>
        <w:t>komunikacja elektroniczna p</w:t>
      </w:r>
      <w:r w:rsidR="00CF4592" w:rsidRPr="005E47AE">
        <w:rPr>
          <w:rFonts w:eastAsia="Calibri" w:cs="Calibri"/>
          <w:szCs w:val="24"/>
        </w:rPr>
        <w:t>op</w:t>
      </w:r>
      <w:r w:rsidRPr="005E47AE">
        <w:rPr>
          <w:rFonts w:eastAsia="Calibri" w:cs="Calibri"/>
          <w:szCs w:val="24"/>
        </w:rPr>
        <w:t xml:space="preserve">rzez </w:t>
      </w:r>
      <w:r w:rsidR="00BE72FE" w:rsidRPr="005E47AE">
        <w:rPr>
          <w:rFonts w:eastAsia="Calibri" w:cs="Calibri"/>
          <w:szCs w:val="24"/>
        </w:rPr>
        <w:t>CST2021</w:t>
      </w:r>
      <w:r w:rsidR="00437275" w:rsidRPr="005E47AE">
        <w:rPr>
          <w:rFonts w:eastAsia="Calibri" w:cs="Calibri"/>
          <w:szCs w:val="24"/>
        </w:rPr>
        <w:t xml:space="preserve">: </w:t>
      </w:r>
      <w:hyperlink r:id="rId16" w:history="1">
        <w:r w:rsidR="00DD4A67" w:rsidRPr="005E47AE">
          <w:rPr>
            <w:rFonts w:eastAsia="Calibri" w:cs="Calibri"/>
            <w:szCs w:val="24"/>
            <w:u w:val="single"/>
          </w:rPr>
          <w:t>https://sso.cst2021.gov.pl</w:t>
        </w:r>
      </w:hyperlink>
      <w:r w:rsidR="00DD4A67" w:rsidRPr="005E47AE">
        <w:rPr>
          <w:rFonts w:eastAsia="Calibri" w:cs="Calibri"/>
          <w:szCs w:val="24"/>
          <w:u w:val="single"/>
        </w:rPr>
        <w:t xml:space="preserve"> </w:t>
      </w:r>
      <w:r w:rsidR="00437275" w:rsidRPr="005E47AE">
        <w:rPr>
          <w:rFonts w:eastAsia="Calibri" w:cs="Calibri"/>
          <w:szCs w:val="24"/>
        </w:rPr>
        <w:t>,</w:t>
      </w:r>
    </w:p>
    <w:p w14:paraId="15861EFA" w14:textId="4E31544E" w:rsidR="005C502B" w:rsidRPr="005B2DAA" w:rsidRDefault="00550B13" w:rsidP="005B2DAA">
      <w:pPr>
        <w:pStyle w:val="Akapitzlist"/>
        <w:numPr>
          <w:ilvl w:val="0"/>
          <w:numId w:val="75"/>
        </w:numPr>
      </w:pPr>
      <w:r w:rsidRPr="00A84E18">
        <w:rPr>
          <w:rFonts w:cs="Calibri"/>
          <w:szCs w:val="24"/>
        </w:rPr>
        <w:t xml:space="preserve">komunikacja elektroniczna </w:t>
      </w:r>
      <w:r w:rsidR="00CF4592" w:rsidRPr="00A84E18">
        <w:rPr>
          <w:rFonts w:cs="Calibri"/>
          <w:szCs w:val="24"/>
        </w:rPr>
        <w:t>po</w:t>
      </w:r>
      <w:r w:rsidR="00B970C2" w:rsidRPr="00A84E18">
        <w:rPr>
          <w:rFonts w:cs="Calibri"/>
          <w:szCs w:val="24"/>
        </w:rPr>
        <w:t>przez</w:t>
      </w:r>
      <w:r w:rsidRPr="00A84E18">
        <w:rPr>
          <w:rFonts w:cs="Calibri"/>
          <w:szCs w:val="24"/>
        </w:rPr>
        <w:t xml:space="preserve"> e-PUAP: </w:t>
      </w:r>
      <w:r w:rsidR="00125270" w:rsidRPr="00A84E18">
        <w:rPr>
          <w:rFonts w:cs="Calibri"/>
          <w:iCs/>
          <w:szCs w:val="24"/>
        </w:rPr>
        <w:t>/</w:t>
      </w:r>
      <w:r w:rsidR="00887C9E" w:rsidRPr="00A84E18">
        <w:rPr>
          <w:rFonts w:cs="Calibri"/>
          <w:szCs w:val="24"/>
        </w:rPr>
        <w:t>/DIP/</w:t>
      </w:r>
      <w:proofErr w:type="spellStart"/>
      <w:r w:rsidR="00887C9E" w:rsidRPr="00A84E18">
        <w:rPr>
          <w:rFonts w:cs="Calibri"/>
          <w:szCs w:val="24"/>
        </w:rPr>
        <w:t>SkrytkaESP</w:t>
      </w:r>
      <w:proofErr w:type="spellEnd"/>
      <w:r w:rsidR="005B2DAA">
        <w:rPr>
          <w:rFonts w:cs="Calibri"/>
          <w:szCs w:val="24"/>
        </w:rPr>
        <w:t>,</w:t>
      </w:r>
    </w:p>
    <w:p w14:paraId="33743892" w14:textId="77777777" w:rsidR="005C502B" w:rsidRPr="005E47AE" w:rsidRDefault="00072D04">
      <w:pPr>
        <w:pStyle w:val="Akapitzlist"/>
        <w:numPr>
          <w:ilvl w:val="0"/>
          <w:numId w:val="75"/>
        </w:numPr>
        <w:contextualSpacing w:val="0"/>
        <w:rPr>
          <w:rFonts w:eastAsia="Calibri" w:cs="Calibri"/>
          <w:szCs w:val="24"/>
        </w:rPr>
      </w:pPr>
      <w:r w:rsidRPr="005E47AE">
        <w:rPr>
          <w:rFonts w:cs="Calibri"/>
          <w:szCs w:val="24"/>
        </w:rPr>
        <w:t>adres do e-Doręczeń: ………………………………………………………………….…….……, *</w:t>
      </w:r>
    </w:p>
    <w:p w14:paraId="675B7967" w14:textId="4813B5C1" w:rsidR="00437275" w:rsidRPr="005C502B" w:rsidRDefault="00437275">
      <w:pPr>
        <w:pStyle w:val="Akapitzlist"/>
        <w:numPr>
          <w:ilvl w:val="0"/>
          <w:numId w:val="75"/>
        </w:numPr>
        <w:contextualSpacing w:val="0"/>
        <w:rPr>
          <w:rFonts w:eastAsia="Calibri" w:cs="Calibri"/>
          <w:szCs w:val="24"/>
        </w:rPr>
      </w:pPr>
      <w:r w:rsidRPr="005E47AE">
        <w:rPr>
          <w:rFonts w:cs="Calibri"/>
          <w:bCs/>
          <w:szCs w:val="24"/>
        </w:rPr>
        <w:t>komunikacja pisemna:</w:t>
      </w:r>
      <w:r w:rsidR="00E82E22" w:rsidRPr="005E47AE">
        <w:rPr>
          <w:rFonts w:cs="Calibri"/>
          <w:bCs/>
          <w:szCs w:val="24"/>
        </w:rPr>
        <w:t xml:space="preserve"> </w:t>
      </w:r>
      <w:r w:rsidR="005E47AE" w:rsidRPr="005E47AE">
        <w:rPr>
          <w:rFonts w:cs="Calibri"/>
          <w:bCs/>
          <w:iCs/>
          <w:szCs w:val="24"/>
        </w:rPr>
        <w:t>Dolnośląska Instytucja Pośrednicząca, ul. E. Kwiatkowskiego 4, 52-407 Wrocław</w:t>
      </w:r>
      <w:r w:rsidRPr="005C502B">
        <w:rPr>
          <w:rFonts w:cs="Calibri"/>
          <w:bCs/>
          <w:iCs/>
          <w:szCs w:val="24"/>
        </w:rPr>
        <w:t xml:space="preserve">;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7"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423BFBB" w14:textId="601644CA" w:rsidR="004E6411" w:rsidRPr="004E6411" w:rsidRDefault="00437275" w:rsidP="004E6411">
      <w:pPr>
        <w:pStyle w:val="Akapitzlist"/>
        <w:numPr>
          <w:ilvl w:val="0"/>
          <w:numId w:val="76"/>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BCD2C09" w:rsidR="00F66085" w:rsidRPr="005C502B" w:rsidRDefault="00842875">
      <w:pPr>
        <w:pStyle w:val="Akapitzlist"/>
        <w:numPr>
          <w:ilvl w:val="0"/>
          <w:numId w:val="77"/>
        </w:numPr>
        <w:contextualSpacing w:val="0"/>
        <w:rPr>
          <w:rFonts w:cs="Calibri"/>
          <w:szCs w:val="24"/>
        </w:rPr>
      </w:pPr>
      <w:bookmarkStart w:id="97"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AF76FE">
        <w:rPr>
          <w:rFonts w:cs="Calibri"/>
          <w:szCs w:val="24"/>
        </w:rPr>
        <w:t xml:space="preserve"> (wygenerowane z SL2021)</w:t>
      </w:r>
      <w:r w:rsidR="00534645" w:rsidRPr="005C502B">
        <w:rPr>
          <w:rFonts w:cs="Calibri"/>
          <w:szCs w:val="24"/>
        </w:rPr>
        <w:t>.</w:t>
      </w:r>
    </w:p>
    <w:bookmarkEnd w:id="97"/>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lastRenderedPageBreak/>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221B1969"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37CF9C2B"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2"/>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A319E7">
      <w:footerReference w:type="default" r:id="rId18"/>
      <w:headerReference w:type="first" r:id="rId19"/>
      <w:footerReference w:type="first" r:id="rId20"/>
      <w:endnotePr>
        <w:numFmt w:val="chicago"/>
      </w:endnotePr>
      <w:pgSz w:w="11906" w:h="16838" w:code="9"/>
      <w:pgMar w:top="964" w:right="1134"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B1B4E" w14:textId="77777777" w:rsidR="003B713B" w:rsidRDefault="003B713B" w:rsidP="00892718">
      <w:pPr>
        <w:spacing w:after="0" w:line="240" w:lineRule="auto"/>
      </w:pPr>
      <w:r>
        <w:separator/>
      </w:r>
    </w:p>
    <w:p w14:paraId="5FC3368E" w14:textId="77777777" w:rsidR="003B713B" w:rsidRDefault="003B713B"/>
  </w:endnote>
  <w:endnote w:type="continuationSeparator" w:id="0">
    <w:p w14:paraId="258BB0B9" w14:textId="77777777" w:rsidR="003B713B" w:rsidRDefault="003B713B" w:rsidP="00892718">
      <w:pPr>
        <w:spacing w:after="0" w:line="240" w:lineRule="auto"/>
      </w:pPr>
      <w:r>
        <w:continuationSeparator/>
      </w:r>
    </w:p>
    <w:p w14:paraId="7B0763CC" w14:textId="77777777" w:rsidR="003B713B" w:rsidRDefault="003B713B"/>
  </w:endnote>
  <w:endnote w:type="continuationNotice" w:id="1">
    <w:p w14:paraId="5BBBD0F6" w14:textId="77777777" w:rsidR="003B713B" w:rsidRDefault="003B713B">
      <w:pPr>
        <w:spacing w:before="0" w:after="0" w:line="240" w:lineRule="auto"/>
      </w:pPr>
    </w:p>
    <w:p w14:paraId="4F4C6627" w14:textId="77777777" w:rsidR="003B713B" w:rsidRDefault="003B7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63FBA" w14:textId="631F267A" w:rsidR="000F5FF8" w:rsidRDefault="000F5FF8">
    <w:pPr>
      <w:pStyle w:val="Stopka"/>
    </w:pPr>
    <w:r>
      <w:t>V1</w:t>
    </w:r>
  </w:p>
  <w:p w14:paraId="69C53B06" w14:textId="77777777" w:rsidR="000F5FF8" w:rsidRDefault="000F5F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4FFAC" w14:textId="682D84AC" w:rsidR="000F5FF8" w:rsidRDefault="000F5FF8">
    <w:pPr>
      <w:pStyle w:val="Stopka"/>
    </w:pPr>
    <w:r>
      <w:t>V1</w:t>
    </w:r>
  </w:p>
  <w:p w14:paraId="5D80EE51" w14:textId="77777777" w:rsidR="000F5FF8" w:rsidRDefault="000F5F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5262D" w14:textId="77777777" w:rsidR="003B713B" w:rsidRDefault="003B713B" w:rsidP="00EC0444">
      <w:pPr>
        <w:spacing w:after="0" w:line="240" w:lineRule="auto"/>
      </w:pPr>
      <w:r>
        <w:separator/>
      </w:r>
    </w:p>
  </w:footnote>
  <w:footnote w:type="continuationSeparator" w:id="0">
    <w:p w14:paraId="298443CF" w14:textId="77777777" w:rsidR="003B713B" w:rsidRDefault="003B713B" w:rsidP="00892718">
      <w:pPr>
        <w:spacing w:after="0" w:line="240" w:lineRule="auto"/>
      </w:pPr>
      <w:r>
        <w:continuationSeparator/>
      </w:r>
    </w:p>
    <w:p w14:paraId="522A1392" w14:textId="77777777" w:rsidR="003B713B" w:rsidRDefault="003B713B"/>
  </w:footnote>
  <w:footnote w:type="continuationNotice" w:id="1">
    <w:p w14:paraId="5FCE1705" w14:textId="77777777" w:rsidR="003B713B" w:rsidRDefault="003B713B">
      <w:pPr>
        <w:spacing w:before="0" w:after="0" w:line="240" w:lineRule="auto"/>
      </w:pPr>
    </w:p>
    <w:p w14:paraId="0055FC87" w14:textId="77777777" w:rsidR="003B713B" w:rsidRDefault="003B713B"/>
  </w:footnote>
  <w:footnote w:id="2">
    <w:p w14:paraId="15E90ED9" w14:textId="427D1CBC" w:rsidR="005E4DA8" w:rsidRPr="009B6046" w:rsidRDefault="005E4DA8" w:rsidP="000A480C">
      <w:pPr>
        <w:pStyle w:val="Tekstprzypisudolnego"/>
        <w:widowControl w:val="0"/>
        <w:spacing w:after="40" w:line="259" w:lineRule="auto"/>
        <w:jc w:val="both"/>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25FBDE00" w:rsidR="005E4DA8" w:rsidRPr="009B6046" w:rsidRDefault="005E4DA8" w:rsidP="000A480C">
      <w:pPr>
        <w:pStyle w:val="Tekstprzypisudolnego"/>
        <w:widowControl w:val="0"/>
        <w:tabs>
          <w:tab w:val="left" w:pos="142"/>
        </w:tabs>
        <w:spacing w:after="40" w:line="259" w:lineRule="auto"/>
        <w:ind w:left="113" w:hanging="113"/>
        <w:jc w:val="both"/>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 xml:space="preserve">Umowa dotyczy projektu finansowanego z EFRR lub FST </w:t>
      </w:r>
      <w:bookmarkStart w:id="1" w:name="_Hlk129257005"/>
      <w:r w:rsidRPr="009B6046">
        <w:rPr>
          <w:rFonts w:ascii="Calibri" w:hAnsi="Calibri" w:cs="Calibri"/>
          <w:sz w:val="18"/>
          <w:szCs w:val="18"/>
        </w:rPr>
        <w:t>(w części transformacji infrastruktury społecznej i edukacyjnej, transformacji gospodarczej oraz transformacji środowiskowej)</w:t>
      </w:r>
      <w:bookmarkEnd w:id="1"/>
      <w:r w:rsidRPr="009B6046">
        <w:rPr>
          <w:rFonts w:ascii="Calibri" w:hAnsi="Calibri" w:cs="Calibri"/>
          <w:sz w:val="18"/>
          <w:szCs w:val="18"/>
        </w:rPr>
        <w:t>, z wyłączeniem projektu pomocy techniczne</w:t>
      </w:r>
      <w:r w:rsidR="00A31CD4">
        <w:rPr>
          <w:rFonts w:ascii="Calibri" w:hAnsi="Calibri" w:cs="Calibri"/>
          <w:sz w:val="18"/>
          <w:szCs w:val="18"/>
        </w:rPr>
        <w:t xml:space="preserve">, projektu dotyczącego instrumentów finansowych </w:t>
      </w:r>
      <w:r w:rsidRPr="009B6046">
        <w:rPr>
          <w:rFonts w:ascii="Calibri" w:hAnsi="Calibri" w:cs="Calibri"/>
          <w:sz w:val="18"/>
          <w:szCs w:val="18"/>
        </w:rPr>
        <w:t xml:space="preserve">j i projektu Beneficjenta będącego państwową jednostką budżetową; </w:t>
      </w:r>
      <w:r w:rsidRPr="009B6046">
        <w:rPr>
          <w:rFonts w:ascii="Calibri" w:hAnsi="Calibri" w:cs="Calibri"/>
          <w:bCs/>
          <w:sz w:val="18"/>
          <w:szCs w:val="18"/>
        </w:rPr>
        <w:t>Wzór umowy stanowi minimalny zakres i może być przez Strony Umowy zgodnie uzupełniany o</w:t>
      </w:r>
      <w:r>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 postanowieniami zawartymi we wzorze, jak i z m.in. Programem oraz przepisami prawa wspólnotowego i polskiego, pod rygorem nieważności czynności prawnej.</w:t>
      </w:r>
      <w:bookmarkEnd w:id="0"/>
    </w:p>
  </w:footnote>
  <w:footnote w:id="3">
    <w:p w14:paraId="4E4EBBAC" w14:textId="76652C95" w:rsidR="005E4DA8" w:rsidRPr="006A3587" w:rsidRDefault="005E4DA8" w:rsidP="000A480C">
      <w:pPr>
        <w:pStyle w:val="Tekstprzypisudolnego"/>
        <w:widowControl w:val="0"/>
        <w:spacing w:after="40" w:line="259" w:lineRule="auto"/>
        <w:ind w:left="113" w:hanging="113"/>
        <w:jc w:val="both"/>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adresy głównego miejsca wykonywania działalności oraz numery NIP, firmy wspólników prowadzących działalność gospodarczą na podstawie umowy spółki cywilnej pod firmą ….. (pełna nazwa spółki cywilnej) z siedzibą w …… (kod pocztowy, miejscowość, nazwa ulicy i numer budynku oraz lokalu), NIP spółki …., REGON spółki …..”. W przypadku realizowania projektu partnerskiego Beneficjent rozumiany jest jako partner wiodący.</w:t>
      </w:r>
    </w:p>
  </w:footnote>
  <w:footnote w:id="4">
    <w:p w14:paraId="3D8286C8" w14:textId="1DCA30A2"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 – c należy odpowiednio </w:t>
      </w:r>
      <w:r w:rsidR="00544B66">
        <w:rPr>
          <w:rFonts w:ascii="Calibri" w:hAnsi="Calibri" w:cs="Calibri"/>
          <w:sz w:val="18"/>
          <w:szCs w:val="18"/>
        </w:rPr>
        <w:t xml:space="preserve">uzupełnić </w:t>
      </w:r>
      <w:r w:rsidRPr="000B71F8">
        <w:rPr>
          <w:rFonts w:ascii="Calibri" w:hAnsi="Calibri" w:cs="Calibri"/>
          <w:sz w:val="18"/>
          <w:szCs w:val="18"/>
        </w:rPr>
        <w:t xml:space="preserve"> lub skreślić te zapisy, które nie dotyczą Projektu. W przypadku projektu  </w:t>
      </w:r>
      <w:r>
        <w:rPr>
          <w:rFonts w:ascii="Calibri" w:hAnsi="Calibri" w:cs="Calibri"/>
          <w:sz w:val="18"/>
          <w:szCs w:val="18"/>
        </w:rPr>
        <w:t xml:space="preserve">objętego pomocą </w:t>
      </w:r>
      <w:r w:rsidR="00544B66">
        <w:rPr>
          <w:rFonts w:ascii="Calibri" w:hAnsi="Calibri" w:cs="Calibri"/>
          <w:sz w:val="18"/>
          <w:szCs w:val="18"/>
        </w:rPr>
        <w:t xml:space="preserve">państwa </w:t>
      </w:r>
      <w:r>
        <w:rPr>
          <w:rFonts w:ascii="Calibri" w:hAnsi="Calibri" w:cs="Calibri"/>
          <w:sz w:val="18"/>
          <w:szCs w:val="18"/>
        </w:rPr>
        <w:t xml:space="preserve"> należy wymienić wszystki</w:t>
      </w:r>
      <w:r w:rsidR="00544B66">
        <w:rPr>
          <w:rFonts w:ascii="Calibri" w:hAnsi="Calibri" w:cs="Calibri"/>
          <w:sz w:val="18"/>
          <w:szCs w:val="18"/>
        </w:rPr>
        <w:t>e podmioty</w:t>
      </w:r>
      <w:r w:rsidR="00571D67">
        <w:rPr>
          <w:rFonts w:ascii="Calibri" w:hAnsi="Calibri" w:cs="Calibri"/>
          <w:sz w:val="18"/>
          <w:szCs w:val="18"/>
        </w:rPr>
        <w:t>,</w:t>
      </w:r>
      <w:r w:rsidR="00544B66">
        <w:rPr>
          <w:rFonts w:ascii="Calibri" w:hAnsi="Calibri" w:cs="Calibri"/>
          <w:sz w:val="18"/>
          <w:szCs w:val="18"/>
        </w:rPr>
        <w:t xml:space="preserve"> którym udzielany jest dany rodzaj pomocy wraz z przyznaną im kwotą pomocy. </w:t>
      </w:r>
    </w:p>
  </w:footnote>
  <w:footnote w:id="5">
    <w:p w14:paraId="2E69503B" w14:textId="1E5873A9" w:rsidR="005E4DA8" w:rsidRPr="00433908" w:rsidRDefault="005E4DA8"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projektu objętego pomocą publiczną. W pozostałych przypadkach zdanie należy skreślić.</w:t>
      </w:r>
    </w:p>
  </w:footnote>
  <w:footnote w:id="6">
    <w:p w14:paraId="038DEAC1" w14:textId="165E3CA0" w:rsidR="005E4DA8" w:rsidRPr="000B71F8" w:rsidRDefault="005E4DA8"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5E4DA8" w:rsidRPr="000B71F8" w:rsidRDefault="005E4DA8"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43DFFEB8" w14:textId="74F2C407" w:rsidR="007A1413" w:rsidRDefault="007A1413">
      <w:pPr>
        <w:pStyle w:val="Tekstprzypisudolnego"/>
      </w:pPr>
      <w:r>
        <w:rPr>
          <w:rStyle w:val="Odwoanieprzypisudolnego"/>
        </w:rPr>
        <w:footnoteRef/>
      </w:r>
      <w:r>
        <w:t xml:space="preserve"> </w:t>
      </w:r>
      <w:r w:rsidRPr="007A1413">
        <w:rPr>
          <w:rFonts w:ascii="Calibri" w:hAnsi="Calibri" w:cs="Calibri"/>
          <w:sz w:val="18"/>
          <w:szCs w:val="18"/>
        </w:rPr>
        <w:t>W uzasadnionych przypadkach dopuszcza się możliwość ponoszenia wydatków w projekcie z innego rachunku, którego</w:t>
      </w:r>
      <w:r w:rsidR="00E1325C">
        <w:rPr>
          <w:rFonts w:ascii="Calibri" w:hAnsi="Calibri" w:cs="Calibri"/>
          <w:sz w:val="18"/>
          <w:szCs w:val="18"/>
        </w:rPr>
        <w:t xml:space="preserve"> </w:t>
      </w:r>
      <w:r w:rsidRPr="007A1413">
        <w:rPr>
          <w:rFonts w:ascii="Calibri" w:hAnsi="Calibri" w:cs="Calibri"/>
          <w:sz w:val="18"/>
          <w:szCs w:val="18"/>
        </w:rPr>
        <w:t>właścicielem jest Beneficjent</w:t>
      </w:r>
    </w:p>
  </w:footnote>
  <w:footnote w:id="9">
    <w:p w14:paraId="0230EE2C" w14:textId="4A95B2D4"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29" w:name="_Hlk106874785"/>
      <w:r w:rsidRPr="000B71F8">
        <w:rPr>
          <w:rFonts w:ascii="Calibri" w:hAnsi="Calibri" w:cs="Calibri"/>
          <w:sz w:val="18"/>
          <w:szCs w:val="18"/>
        </w:rPr>
        <w:t>wynikającego ze zmiany łącznego kosztu projektu</w:t>
      </w:r>
      <w:bookmarkEnd w:id="29"/>
      <w:r w:rsidRPr="000B71F8">
        <w:rPr>
          <w:rFonts w:ascii="Calibri" w:hAnsi="Calibri" w:cs="Calibri"/>
          <w:sz w:val="18"/>
          <w:szCs w:val="18"/>
        </w:rPr>
        <w:t>.</w:t>
      </w:r>
    </w:p>
  </w:footnote>
  <w:footnote w:id="10">
    <w:p w14:paraId="70085F43" w14:textId="1395FD0A" w:rsidR="007A0239" w:rsidRPr="000B71F8" w:rsidRDefault="007A0239" w:rsidP="007A0239">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r w:rsidR="00702BD7">
        <w:rPr>
          <w:rFonts w:ascii="Calibri" w:hAnsi="Calibri" w:cs="Calibri"/>
          <w:sz w:val="18"/>
          <w:szCs w:val="18"/>
        </w:rPr>
        <w:t>Dodatkowe z</w:t>
      </w:r>
      <w:r w:rsidRPr="000B71F8">
        <w:rPr>
          <w:rFonts w:ascii="Calibri" w:hAnsi="Calibri" w:cs="Calibri"/>
          <w:sz w:val="18"/>
          <w:szCs w:val="18"/>
        </w:rPr>
        <w:t>abezpieczeni</w:t>
      </w:r>
      <w:r w:rsidR="00E04B46">
        <w:rPr>
          <w:rFonts w:ascii="Calibri" w:hAnsi="Calibri" w:cs="Calibri"/>
          <w:sz w:val="18"/>
          <w:szCs w:val="18"/>
        </w:rPr>
        <w:t>e</w:t>
      </w:r>
      <w:r w:rsidRPr="000B71F8">
        <w:rPr>
          <w:rFonts w:ascii="Calibri" w:hAnsi="Calibri" w:cs="Calibri"/>
          <w:sz w:val="18"/>
          <w:szCs w:val="18"/>
        </w:rPr>
        <w:t xml:space="preserve"> określone w ust. 4 ustanawiane jest na kwotę równą co najmniej wartości </w:t>
      </w:r>
      <w:r w:rsidR="008942F3">
        <w:rPr>
          <w:rFonts w:ascii="Calibri" w:hAnsi="Calibri" w:cs="Calibri"/>
          <w:sz w:val="18"/>
          <w:szCs w:val="18"/>
        </w:rPr>
        <w:t xml:space="preserve">najwyższej transzy </w:t>
      </w:r>
      <w:r w:rsidRPr="000B71F8">
        <w:rPr>
          <w:rFonts w:ascii="Calibri" w:hAnsi="Calibri" w:cs="Calibri"/>
          <w:sz w:val="18"/>
          <w:szCs w:val="18"/>
        </w:rPr>
        <w:t>zaliczki w Projekcie.</w:t>
      </w:r>
    </w:p>
  </w:footnote>
  <w:footnote w:id="11">
    <w:p w14:paraId="714050D3" w14:textId="77777777" w:rsidR="00D54AEB" w:rsidRPr="000B71F8" w:rsidRDefault="00D54AEB" w:rsidP="00D54AEB">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w:t>
      </w:r>
      <w:r>
        <w:rPr>
          <w:rFonts w:ascii="Calibri" w:hAnsi="Calibri" w:cs="Calibri"/>
          <w:sz w:val="18"/>
          <w:szCs w:val="18"/>
        </w:rPr>
        <w:t>DIP</w:t>
      </w:r>
      <w:r w:rsidRPr="000B71F8">
        <w:rPr>
          <w:rFonts w:ascii="Calibri" w:hAnsi="Calibri" w:cs="Calibri"/>
          <w:sz w:val="18"/>
          <w:szCs w:val="18"/>
        </w:rPr>
        <w:t>.</w:t>
      </w:r>
    </w:p>
  </w:footnote>
  <w:footnote w:id="12">
    <w:p w14:paraId="1FC214F7" w14:textId="7499E9A8" w:rsidR="005E4DA8" w:rsidRPr="002A04B7" w:rsidRDefault="005E4DA8"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5" w:name="_Hlk127968941"/>
      <w:r w:rsidRPr="000B71F8">
        <w:rPr>
          <w:rFonts w:ascii="Calibri" w:hAnsi="Calibri" w:cs="Calibri"/>
          <w:sz w:val="18"/>
          <w:szCs w:val="18"/>
        </w:rPr>
        <w:t>Patrz przypis do ust. 4 niniejszego paragrafu</w:t>
      </w:r>
      <w:r w:rsidRPr="006B0317">
        <w:rPr>
          <w:rFonts w:ascii="Calibri" w:hAnsi="Calibri" w:cs="Calibri"/>
          <w:sz w:val="18"/>
          <w:szCs w:val="18"/>
        </w:rPr>
        <w:t>.</w:t>
      </w:r>
      <w:bookmarkEnd w:id="45"/>
    </w:p>
  </w:footnote>
  <w:footnote w:id="13">
    <w:p w14:paraId="57C48B66" w14:textId="2BA7BA15" w:rsidR="005E4DA8" w:rsidRPr="000B71F8" w:rsidRDefault="005E4DA8"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4">
    <w:p w14:paraId="19D59295" w14:textId="22E61F6B" w:rsidR="005E4DA8" w:rsidRPr="000B71F8" w:rsidRDefault="005E4DA8"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5">
    <w:p w14:paraId="30487285" w14:textId="6904719E" w:rsidR="005E4DA8" w:rsidRPr="000B71F8" w:rsidRDefault="005E4DA8"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6">
    <w:p w14:paraId="63FA26B8" w14:textId="5ECCF4AB" w:rsidR="005E4DA8" w:rsidRPr="002256D6" w:rsidRDefault="005E4DA8"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7">
    <w:p w14:paraId="728C29B6" w14:textId="61F14668" w:rsidR="005E4DA8" w:rsidRPr="00CA06F9" w:rsidRDefault="005E4DA8"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8">
    <w:p w14:paraId="78FFF997" w14:textId="1B1554A0" w:rsidR="005E4DA8" w:rsidRPr="00CA06F9"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2"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 komunikacji – patrz § 2 ust. 10 Umowy. </w:t>
      </w:r>
      <w:bookmarkEnd w:id="82"/>
    </w:p>
  </w:footnote>
  <w:footnote w:id="19">
    <w:p w14:paraId="0F1714DD" w14:textId="597D897D" w:rsidR="005E4DA8" w:rsidRPr="00E11D2E"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20">
    <w:p w14:paraId="568F7A35" w14:textId="33909A73" w:rsidR="005E4DA8" w:rsidRPr="004E134E" w:rsidRDefault="005E4DA8"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1">
    <w:p w14:paraId="47D5CE8B" w14:textId="05803023" w:rsidR="005E4DA8" w:rsidRPr="005C502B" w:rsidRDefault="005E4DA8"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2">
    <w:p w14:paraId="26F38183" w14:textId="4CEC4AF5" w:rsidR="005E4DA8" w:rsidRPr="00806425" w:rsidRDefault="005E4DA8"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 7 Umowy lub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1421E" w14:textId="7BCCBBF2" w:rsidR="008B5CE0" w:rsidRDefault="008B5CE0" w:rsidP="008B5CE0">
    <w:pPr>
      <w:pStyle w:val="Nagwek"/>
      <w:jc w:val="center"/>
    </w:pPr>
    <w:r>
      <w:rPr>
        <w:rFonts w:eastAsia="Times New Roman" w:cs="Calibri"/>
        <w:bCs/>
        <w:noProof/>
        <w:color w:val="0070C0"/>
        <w:szCs w:val="24"/>
        <w:lang w:eastAsia="pl-PL"/>
      </w:rPr>
      <w:drawing>
        <wp:inline distT="0" distB="0" distL="0" distR="0" wp14:anchorId="78532361" wp14:editId="1C2799CD">
          <wp:extent cx="6120130" cy="841667"/>
          <wp:effectExtent l="0" t="0" r="0" b="0"/>
          <wp:docPr id="1413930567" name="Obraz 1413930567"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416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738"/>
    <w:multiLevelType w:val="hybridMultilevel"/>
    <w:tmpl w:val="0CDC953C"/>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93D0B75"/>
    <w:multiLevelType w:val="hybridMultilevel"/>
    <w:tmpl w:val="7F66FE9C"/>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0C6FB8"/>
    <w:multiLevelType w:val="hybridMultilevel"/>
    <w:tmpl w:val="91480B48"/>
    <w:lvl w:ilvl="0" w:tplc="FFFFFFFF">
      <w:start w:val="1"/>
      <w:numFmt w:val="decimal"/>
      <w:lvlText w:val="%1."/>
      <w:lvlJc w:val="left"/>
      <w:pPr>
        <w:tabs>
          <w:tab w:val="num" w:pos="1155"/>
        </w:tabs>
        <w:ind w:left="1155" w:hanging="79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7"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9"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A646C1C"/>
    <w:multiLevelType w:val="hybridMultilevel"/>
    <w:tmpl w:val="9DAC4584"/>
    <w:lvl w:ilvl="0" w:tplc="9162F024">
      <w:start w:val="3"/>
      <w:numFmt w:val="decimal"/>
      <w:lvlText w:val="%1)"/>
      <w:lvlJc w:val="left"/>
      <w:pPr>
        <w:ind w:left="363"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FC7717"/>
    <w:multiLevelType w:val="hybridMultilevel"/>
    <w:tmpl w:val="178C9928"/>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5" w15:restartNumberingAfterBreak="0">
    <w:nsid w:val="2FB20049"/>
    <w:multiLevelType w:val="hybridMultilevel"/>
    <w:tmpl w:val="503C66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7"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8"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9"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0"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1"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3"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2"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4"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45" w15:restartNumberingAfterBreak="0">
    <w:nsid w:val="496F5E52"/>
    <w:multiLevelType w:val="hybridMultilevel"/>
    <w:tmpl w:val="0C880412"/>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8"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0"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2"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5"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6"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7"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8"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9"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0"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7"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8" w15:restartNumberingAfterBreak="0">
    <w:nsid w:val="712C074D"/>
    <w:multiLevelType w:val="hybridMultilevel"/>
    <w:tmpl w:val="9872F954"/>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69"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1"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2"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4"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7"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8"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0"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1"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5332506">
    <w:abstractNumId w:val="3"/>
  </w:num>
  <w:num w:numId="2" w16cid:durableId="258294506">
    <w:abstractNumId w:val="62"/>
  </w:num>
  <w:num w:numId="3" w16cid:durableId="1482193321">
    <w:abstractNumId w:val="22"/>
  </w:num>
  <w:num w:numId="4" w16cid:durableId="1519005187">
    <w:abstractNumId w:val="14"/>
  </w:num>
  <w:num w:numId="5" w16cid:durableId="137459546">
    <w:abstractNumId w:val="81"/>
  </w:num>
  <w:num w:numId="6" w16cid:durableId="1243028731">
    <w:abstractNumId w:val="0"/>
  </w:num>
  <w:num w:numId="7" w16cid:durableId="1663854862">
    <w:abstractNumId w:val="65"/>
  </w:num>
  <w:num w:numId="8" w16cid:durableId="1732996653">
    <w:abstractNumId w:val="4"/>
  </w:num>
  <w:num w:numId="9" w16cid:durableId="1279339043">
    <w:abstractNumId w:val="44"/>
  </w:num>
  <w:num w:numId="10" w16cid:durableId="260916676">
    <w:abstractNumId w:val="30"/>
  </w:num>
  <w:num w:numId="11" w16cid:durableId="477192172">
    <w:abstractNumId w:val="79"/>
  </w:num>
  <w:num w:numId="12" w16cid:durableId="1874223181">
    <w:abstractNumId w:val="40"/>
  </w:num>
  <w:num w:numId="13" w16cid:durableId="1774979741">
    <w:abstractNumId w:val="5"/>
  </w:num>
  <w:num w:numId="14" w16cid:durableId="548032615">
    <w:abstractNumId w:val="46"/>
  </w:num>
  <w:num w:numId="15" w16cid:durableId="1250189254">
    <w:abstractNumId w:val="64"/>
  </w:num>
  <w:num w:numId="16" w16cid:durableId="1064839330">
    <w:abstractNumId w:val="53"/>
  </w:num>
  <w:num w:numId="17" w16cid:durableId="1736972118">
    <w:abstractNumId w:val="47"/>
  </w:num>
  <w:num w:numId="18" w16cid:durableId="2133476327">
    <w:abstractNumId w:val="74"/>
  </w:num>
  <w:num w:numId="19" w16cid:durableId="967786744">
    <w:abstractNumId w:val="56"/>
  </w:num>
  <w:num w:numId="20" w16cid:durableId="240797206">
    <w:abstractNumId w:val="32"/>
  </w:num>
  <w:num w:numId="21" w16cid:durableId="111898238">
    <w:abstractNumId w:val="58"/>
  </w:num>
  <w:num w:numId="22" w16cid:durableId="1079131640">
    <w:abstractNumId w:val="33"/>
  </w:num>
  <w:num w:numId="23" w16cid:durableId="1122264973">
    <w:abstractNumId w:val="34"/>
  </w:num>
  <w:num w:numId="24" w16cid:durableId="371418369">
    <w:abstractNumId w:val="41"/>
  </w:num>
  <w:num w:numId="25" w16cid:durableId="327094802">
    <w:abstractNumId w:val="77"/>
  </w:num>
  <w:num w:numId="26" w16cid:durableId="1922248510">
    <w:abstractNumId w:val="15"/>
  </w:num>
  <w:num w:numId="27" w16cid:durableId="1639726191">
    <w:abstractNumId w:val="48"/>
  </w:num>
  <w:num w:numId="28" w16cid:durableId="382677793">
    <w:abstractNumId w:val="61"/>
  </w:num>
  <w:num w:numId="29" w16cid:durableId="1426459779">
    <w:abstractNumId w:val="70"/>
  </w:num>
  <w:num w:numId="30" w16cid:durableId="166136758">
    <w:abstractNumId w:val="26"/>
  </w:num>
  <w:num w:numId="31" w16cid:durableId="1975330046">
    <w:abstractNumId w:val="38"/>
  </w:num>
  <w:num w:numId="32" w16cid:durableId="786311893">
    <w:abstractNumId w:val="17"/>
  </w:num>
  <w:num w:numId="33" w16cid:durableId="787314483">
    <w:abstractNumId w:val="71"/>
  </w:num>
  <w:num w:numId="34" w16cid:durableId="296298264">
    <w:abstractNumId w:val="7"/>
  </w:num>
  <w:num w:numId="35" w16cid:durableId="1318074067">
    <w:abstractNumId w:val="10"/>
  </w:num>
  <w:num w:numId="36" w16cid:durableId="209270911">
    <w:abstractNumId w:val="29"/>
  </w:num>
  <w:num w:numId="37" w16cid:durableId="782456946">
    <w:abstractNumId w:val="18"/>
  </w:num>
  <w:num w:numId="38" w16cid:durableId="290988687">
    <w:abstractNumId w:val="42"/>
  </w:num>
  <w:num w:numId="39" w16cid:durableId="1637639280">
    <w:abstractNumId w:val="54"/>
  </w:num>
  <w:num w:numId="40" w16cid:durableId="1703747212">
    <w:abstractNumId w:val="72"/>
  </w:num>
  <w:num w:numId="41" w16cid:durableId="1550649135">
    <w:abstractNumId w:val="16"/>
  </w:num>
  <w:num w:numId="42" w16cid:durableId="506024544">
    <w:abstractNumId w:val="20"/>
  </w:num>
  <w:num w:numId="43" w16cid:durableId="103186081">
    <w:abstractNumId w:val="66"/>
  </w:num>
  <w:num w:numId="44" w16cid:durableId="1948853418">
    <w:abstractNumId w:val="49"/>
  </w:num>
  <w:num w:numId="45" w16cid:durableId="1496998027">
    <w:abstractNumId w:val="78"/>
  </w:num>
  <w:num w:numId="46" w16cid:durableId="147945284">
    <w:abstractNumId w:val="76"/>
  </w:num>
  <w:num w:numId="47" w16cid:durableId="1256016331">
    <w:abstractNumId w:val="19"/>
  </w:num>
  <w:num w:numId="48" w16cid:durableId="211431187">
    <w:abstractNumId w:val="52"/>
  </w:num>
  <w:num w:numId="49" w16cid:durableId="386495734">
    <w:abstractNumId w:val="83"/>
  </w:num>
  <w:num w:numId="50" w16cid:durableId="1885748921">
    <w:abstractNumId w:val="60"/>
  </w:num>
  <w:num w:numId="51" w16cid:durableId="815412882">
    <w:abstractNumId w:val="69"/>
  </w:num>
  <w:num w:numId="52" w16cid:durableId="612984238">
    <w:abstractNumId w:val="2"/>
  </w:num>
  <w:num w:numId="53" w16cid:durableId="161047309">
    <w:abstractNumId w:val="39"/>
  </w:num>
  <w:num w:numId="54" w16cid:durableId="997071681">
    <w:abstractNumId w:val="8"/>
  </w:num>
  <w:num w:numId="55" w16cid:durableId="1567304403">
    <w:abstractNumId w:val="51"/>
  </w:num>
  <w:num w:numId="56" w16cid:durableId="885678118">
    <w:abstractNumId w:val="43"/>
  </w:num>
  <w:num w:numId="57" w16cid:durableId="1494419720">
    <w:abstractNumId w:val="82"/>
  </w:num>
  <w:num w:numId="58" w16cid:durableId="201403617">
    <w:abstractNumId w:val="67"/>
  </w:num>
  <w:num w:numId="59" w16cid:durableId="1839690829">
    <w:abstractNumId w:val="21"/>
  </w:num>
  <w:num w:numId="60" w16cid:durableId="217716292">
    <w:abstractNumId w:val="73"/>
  </w:num>
  <w:num w:numId="61" w16cid:durableId="1253009534">
    <w:abstractNumId w:val="63"/>
  </w:num>
  <w:num w:numId="62" w16cid:durableId="615451279">
    <w:abstractNumId w:val="50"/>
  </w:num>
  <w:num w:numId="63" w16cid:durableId="1370959666">
    <w:abstractNumId w:val="36"/>
  </w:num>
  <w:num w:numId="64" w16cid:durableId="548226432">
    <w:abstractNumId w:val="6"/>
  </w:num>
  <w:num w:numId="65" w16cid:durableId="1955360337">
    <w:abstractNumId w:val="35"/>
  </w:num>
  <w:num w:numId="66" w16cid:durableId="475535875">
    <w:abstractNumId w:val="75"/>
  </w:num>
  <w:num w:numId="67" w16cid:durableId="646009153">
    <w:abstractNumId w:val="57"/>
  </w:num>
  <w:num w:numId="68" w16cid:durableId="1266957756">
    <w:abstractNumId w:val="55"/>
  </w:num>
  <w:num w:numId="69" w16cid:durableId="583300025">
    <w:abstractNumId w:val="80"/>
  </w:num>
  <w:num w:numId="70" w16cid:durableId="296883879">
    <w:abstractNumId w:val="31"/>
  </w:num>
  <w:num w:numId="71" w16cid:durableId="568688511">
    <w:abstractNumId w:val="59"/>
  </w:num>
  <w:num w:numId="72" w16cid:durableId="2107454894">
    <w:abstractNumId w:val="27"/>
  </w:num>
  <w:num w:numId="73" w16cid:durableId="2066100171">
    <w:abstractNumId w:val="12"/>
  </w:num>
  <w:num w:numId="74" w16cid:durableId="627928685">
    <w:abstractNumId w:val="11"/>
  </w:num>
  <w:num w:numId="75" w16cid:durableId="1435127410">
    <w:abstractNumId w:val="45"/>
  </w:num>
  <w:num w:numId="76" w16cid:durableId="2119790971">
    <w:abstractNumId w:val="28"/>
  </w:num>
  <w:num w:numId="77" w16cid:durableId="1844859557">
    <w:abstractNumId w:val="9"/>
  </w:num>
  <w:num w:numId="78" w16cid:durableId="2071998345">
    <w:abstractNumId w:val="1"/>
  </w:num>
  <w:num w:numId="79" w16cid:durableId="735857254">
    <w:abstractNumId w:val="24"/>
  </w:num>
  <w:num w:numId="80" w16cid:durableId="598832260">
    <w:abstractNumId w:val="68"/>
  </w:num>
  <w:num w:numId="81" w16cid:durableId="397940648">
    <w:abstractNumId w:val="37"/>
  </w:num>
  <w:num w:numId="82" w16cid:durableId="1404329101">
    <w:abstractNumId w:val="23"/>
  </w:num>
  <w:num w:numId="83" w16cid:durableId="1993826506">
    <w:abstractNumId w:val="13"/>
  </w:num>
  <w:num w:numId="84" w16cid:durableId="1661424763">
    <w:abstractNumId w:val="2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0F8F"/>
    <w:rsid w:val="0000123D"/>
    <w:rsid w:val="0000134A"/>
    <w:rsid w:val="00001B54"/>
    <w:rsid w:val="00001CF5"/>
    <w:rsid w:val="00002B79"/>
    <w:rsid w:val="00002EBD"/>
    <w:rsid w:val="00002F3C"/>
    <w:rsid w:val="00003591"/>
    <w:rsid w:val="00004386"/>
    <w:rsid w:val="00005910"/>
    <w:rsid w:val="0000682B"/>
    <w:rsid w:val="00006960"/>
    <w:rsid w:val="00006CB5"/>
    <w:rsid w:val="000079F3"/>
    <w:rsid w:val="000109AC"/>
    <w:rsid w:val="00010C6E"/>
    <w:rsid w:val="00012531"/>
    <w:rsid w:val="000150B1"/>
    <w:rsid w:val="00015BD1"/>
    <w:rsid w:val="000168C7"/>
    <w:rsid w:val="000168D3"/>
    <w:rsid w:val="00016D80"/>
    <w:rsid w:val="000208FF"/>
    <w:rsid w:val="000213DA"/>
    <w:rsid w:val="00021408"/>
    <w:rsid w:val="0002219F"/>
    <w:rsid w:val="00022981"/>
    <w:rsid w:val="00022E35"/>
    <w:rsid w:val="00023236"/>
    <w:rsid w:val="0002396B"/>
    <w:rsid w:val="00023FEB"/>
    <w:rsid w:val="000248E1"/>
    <w:rsid w:val="000258C7"/>
    <w:rsid w:val="00025C5B"/>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0BBA"/>
    <w:rsid w:val="00051E65"/>
    <w:rsid w:val="000527B6"/>
    <w:rsid w:val="000540A8"/>
    <w:rsid w:val="0005441A"/>
    <w:rsid w:val="000547E6"/>
    <w:rsid w:val="00055DE2"/>
    <w:rsid w:val="00056A96"/>
    <w:rsid w:val="00057104"/>
    <w:rsid w:val="00060299"/>
    <w:rsid w:val="00060CAC"/>
    <w:rsid w:val="0006234E"/>
    <w:rsid w:val="00062372"/>
    <w:rsid w:val="0006238C"/>
    <w:rsid w:val="00063FD3"/>
    <w:rsid w:val="00064287"/>
    <w:rsid w:val="000644FE"/>
    <w:rsid w:val="00065851"/>
    <w:rsid w:val="000664DC"/>
    <w:rsid w:val="00066C65"/>
    <w:rsid w:val="0006723A"/>
    <w:rsid w:val="00067327"/>
    <w:rsid w:val="0007010F"/>
    <w:rsid w:val="00070174"/>
    <w:rsid w:val="00070561"/>
    <w:rsid w:val="000729AF"/>
    <w:rsid w:val="00072C98"/>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1967"/>
    <w:rsid w:val="00083933"/>
    <w:rsid w:val="0008417E"/>
    <w:rsid w:val="000844C6"/>
    <w:rsid w:val="00084876"/>
    <w:rsid w:val="00084B1C"/>
    <w:rsid w:val="000858DE"/>
    <w:rsid w:val="0008652B"/>
    <w:rsid w:val="000866F6"/>
    <w:rsid w:val="00087109"/>
    <w:rsid w:val="000875C8"/>
    <w:rsid w:val="000876D2"/>
    <w:rsid w:val="000876E3"/>
    <w:rsid w:val="0009016E"/>
    <w:rsid w:val="000906F2"/>
    <w:rsid w:val="00091218"/>
    <w:rsid w:val="00091420"/>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03"/>
    <w:rsid w:val="000A36F9"/>
    <w:rsid w:val="000A3AE2"/>
    <w:rsid w:val="000A4228"/>
    <w:rsid w:val="000A4698"/>
    <w:rsid w:val="000A480C"/>
    <w:rsid w:val="000A48DA"/>
    <w:rsid w:val="000A54FC"/>
    <w:rsid w:val="000A5C88"/>
    <w:rsid w:val="000A6324"/>
    <w:rsid w:val="000A6875"/>
    <w:rsid w:val="000A6A32"/>
    <w:rsid w:val="000A6DB8"/>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23C6"/>
    <w:rsid w:val="000D3585"/>
    <w:rsid w:val="000D3929"/>
    <w:rsid w:val="000D49F7"/>
    <w:rsid w:val="000D5158"/>
    <w:rsid w:val="000D538E"/>
    <w:rsid w:val="000D583F"/>
    <w:rsid w:val="000D66C2"/>
    <w:rsid w:val="000D6819"/>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0DAC"/>
    <w:rsid w:val="000F1157"/>
    <w:rsid w:val="000F1309"/>
    <w:rsid w:val="000F26F9"/>
    <w:rsid w:val="000F27F8"/>
    <w:rsid w:val="000F298D"/>
    <w:rsid w:val="000F2A77"/>
    <w:rsid w:val="000F2ED2"/>
    <w:rsid w:val="000F3760"/>
    <w:rsid w:val="000F40DF"/>
    <w:rsid w:val="000F5347"/>
    <w:rsid w:val="000F5A5F"/>
    <w:rsid w:val="000F5FF8"/>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1AB"/>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36"/>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57B2B"/>
    <w:rsid w:val="001600B4"/>
    <w:rsid w:val="00160DFF"/>
    <w:rsid w:val="00160E9D"/>
    <w:rsid w:val="001611A5"/>
    <w:rsid w:val="001616DE"/>
    <w:rsid w:val="00161BE0"/>
    <w:rsid w:val="00162A2B"/>
    <w:rsid w:val="00162BC9"/>
    <w:rsid w:val="00163068"/>
    <w:rsid w:val="00163755"/>
    <w:rsid w:val="00163B2C"/>
    <w:rsid w:val="00163EAF"/>
    <w:rsid w:val="00164399"/>
    <w:rsid w:val="001647CB"/>
    <w:rsid w:val="00164ACE"/>
    <w:rsid w:val="00164C4D"/>
    <w:rsid w:val="0016514A"/>
    <w:rsid w:val="00165373"/>
    <w:rsid w:val="00165783"/>
    <w:rsid w:val="0016581C"/>
    <w:rsid w:val="00165B86"/>
    <w:rsid w:val="0016631D"/>
    <w:rsid w:val="001666E8"/>
    <w:rsid w:val="001668A9"/>
    <w:rsid w:val="00166DF1"/>
    <w:rsid w:val="00167300"/>
    <w:rsid w:val="00167480"/>
    <w:rsid w:val="0016752E"/>
    <w:rsid w:val="0016757D"/>
    <w:rsid w:val="00167DE9"/>
    <w:rsid w:val="00170D00"/>
    <w:rsid w:val="0017142A"/>
    <w:rsid w:val="00172327"/>
    <w:rsid w:val="0017244F"/>
    <w:rsid w:val="001726D2"/>
    <w:rsid w:val="001726E4"/>
    <w:rsid w:val="0017297D"/>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890"/>
    <w:rsid w:val="00184B3F"/>
    <w:rsid w:val="00185052"/>
    <w:rsid w:val="00185163"/>
    <w:rsid w:val="00186522"/>
    <w:rsid w:val="001866FD"/>
    <w:rsid w:val="00186B74"/>
    <w:rsid w:val="001879DD"/>
    <w:rsid w:val="00190556"/>
    <w:rsid w:val="001906F7"/>
    <w:rsid w:val="00190914"/>
    <w:rsid w:val="0019102F"/>
    <w:rsid w:val="00191146"/>
    <w:rsid w:val="00191843"/>
    <w:rsid w:val="0019187F"/>
    <w:rsid w:val="00191B41"/>
    <w:rsid w:val="00191BA1"/>
    <w:rsid w:val="001925B9"/>
    <w:rsid w:val="00192AA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9B"/>
    <w:rsid w:val="001A69DA"/>
    <w:rsid w:val="001A6A8B"/>
    <w:rsid w:val="001A72B8"/>
    <w:rsid w:val="001A7B3A"/>
    <w:rsid w:val="001B1E39"/>
    <w:rsid w:val="001B2DD4"/>
    <w:rsid w:val="001B418C"/>
    <w:rsid w:val="001B4558"/>
    <w:rsid w:val="001B4E4C"/>
    <w:rsid w:val="001B5353"/>
    <w:rsid w:val="001B5672"/>
    <w:rsid w:val="001B5744"/>
    <w:rsid w:val="001B58B1"/>
    <w:rsid w:val="001B5BA4"/>
    <w:rsid w:val="001B5C57"/>
    <w:rsid w:val="001B607B"/>
    <w:rsid w:val="001B7164"/>
    <w:rsid w:val="001C0798"/>
    <w:rsid w:val="001C08B1"/>
    <w:rsid w:val="001C094C"/>
    <w:rsid w:val="001C0E85"/>
    <w:rsid w:val="001C12CA"/>
    <w:rsid w:val="001C2AD1"/>
    <w:rsid w:val="001C38B0"/>
    <w:rsid w:val="001C3CCB"/>
    <w:rsid w:val="001C3F2C"/>
    <w:rsid w:val="001C5961"/>
    <w:rsid w:val="001C6068"/>
    <w:rsid w:val="001C711B"/>
    <w:rsid w:val="001C7406"/>
    <w:rsid w:val="001C791C"/>
    <w:rsid w:val="001C7EC1"/>
    <w:rsid w:val="001D07C3"/>
    <w:rsid w:val="001D12D5"/>
    <w:rsid w:val="001D1FD1"/>
    <w:rsid w:val="001D2EB9"/>
    <w:rsid w:val="001D316B"/>
    <w:rsid w:val="001D4289"/>
    <w:rsid w:val="001D4790"/>
    <w:rsid w:val="001D533D"/>
    <w:rsid w:val="001D5745"/>
    <w:rsid w:val="001D64F5"/>
    <w:rsid w:val="001D67CB"/>
    <w:rsid w:val="001D6D35"/>
    <w:rsid w:val="001D6E16"/>
    <w:rsid w:val="001D7070"/>
    <w:rsid w:val="001D76AF"/>
    <w:rsid w:val="001D775D"/>
    <w:rsid w:val="001D7AC1"/>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1447"/>
    <w:rsid w:val="00211EEA"/>
    <w:rsid w:val="00212B84"/>
    <w:rsid w:val="00212DAF"/>
    <w:rsid w:val="002131C1"/>
    <w:rsid w:val="002132EE"/>
    <w:rsid w:val="0021331D"/>
    <w:rsid w:val="00213E0A"/>
    <w:rsid w:val="0021416C"/>
    <w:rsid w:val="00214346"/>
    <w:rsid w:val="00216175"/>
    <w:rsid w:val="00216509"/>
    <w:rsid w:val="0021663A"/>
    <w:rsid w:val="00216DC2"/>
    <w:rsid w:val="00217467"/>
    <w:rsid w:val="002201C3"/>
    <w:rsid w:val="00220986"/>
    <w:rsid w:val="002211C3"/>
    <w:rsid w:val="00222806"/>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1429"/>
    <w:rsid w:val="002319CC"/>
    <w:rsid w:val="00231A88"/>
    <w:rsid w:val="00232121"/>
    <w:rsid w:val="002326E0"/>
    <w:rsid w:val="00232F2B"/>
    <w:rsid w:val="00233BB0"/>
    <w:rsid w:val="00233D72"/>
    <w:rsid w:val="00233E6B"/>
    <w:rsid w:val="002345F9"/>
    <w:rsid w:val="00234820"/>
    <w:rsid w:val="00234CAF"/>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C3F"/>
    <w:rsid w:val="00250AC6"/>
    <w:rsid w:val="00251BCA"/>
    <w:rsid w:val="002524C0"/>
    <w:rsid w:val="00252582"/>
    <w:rsid w:val="00253104"/>
    <w:rsid w:val="002532B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80801"/>
    <w:rsid w:val="002809D9"/>
    <w:rsid w:val="00280CAA"/>
    <w:rsid w:val="00280E60"/>
    <w:rsid w:val="0028111E"/>
    <w:rsid w:val="0028130C"/>
    <w:rsid w:val="0028360B"/>
    <w:rsid w:val="00284055"/>
    <w:rsid w:val="00284183"/>
    <w:rsid w:val="0028434D"/>
    <w:rsid w:val="00284CBC"/>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1AB"/>
    <w:rsid w:val="0029446F"/>
    <w:rsid w:val="002945A0"/>
    <w:rsid w:val="00294C4A"/>
    <w:rsid w:val="0029526B"/>
    <w:rsid w:val="00295A0F"/>
    <w:rsid w:val="00295FD6"/>
    <w:rsid w:val="00296269"/>
    <w:rsid w:val="00296664"/>
    <w:rsid w:val="00296B64"/>
    <w:rsid w:val="00296B95"/>
    <w:rsid w:val="00296EBD"/>
    <w:rsid w:val="002979CD"/>
    <w:rsid w:val="00297C47"/>
    <w:rsid w:val="002A00D2"/>
    <w:rsid w:val="002A0327"/>
    <w:rsid w:val="002A04B7"/>
    <w:rsid w:val="002A0DFB"/>
    <w:rsid w:val="002A17C0"/>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B785C"/>
    <w:rsid w:val="002C00F0"/>
    <w:rsid w:val="002C0CD3"/>
    <w:rsid w:val="002C1C2E"/>
    <w:rsid w:val="002C2C65"/>
    <w:rsid w:val="002C32EB"/>
    <w:rsid w:val="002C3962"/>
    <w:rsid w:val="002C3E55"/>
    <w:rsid w:val="002C4F8C"/>
    <w:rsid w:val="002C6033"/>
    <w:rsid w:val="002C6761"/>
    <w:rsid w:val="002C70D7"/>
    <w:rsid w:val="002C7BA1"/>
    <w:rsid w:val="002C7CFD"/>
    <w:rsid w:val="002D0E8A"/>
    <w:rsid w:val="002D0F73"/>
    <w:rsid w:val="002D16D5"/>
    <w:rsid w:val="002D17E5"/>
    <w:rsid w:val="002D1A48"/>
    <w:rsid w:val="002D1D2C"/>
    <w:rsid w:val="002D258B"/>
    <w:rsid w:val="002D2DC9"/>
    <w:rsid w:val="002D2E8E"/>
    <w:rsid w:val="002D2EF0"/>
    <w:rsid w:val="002D321D"/>
    <w:rsid w:val="002D347A"/>
    <w:rsid w:val="002D3F1A"/>
    <w:rsid w:val="002D405F"/>
    <w:rsid w:val="002D4E9A"/>
    <w:rsid w:val="002D4EAA"/>
    <w:rsid w:val="002D5127"/>
    <w:rsid w:val="002D555A"/>
    <w:rsid w:val="002D5730"/>
    <w:rsid w:val="002D5791"/>
    <w:rsid w:val="002D5BF4"/>
    <w:rsid w:val="002D5FA1"/>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E78C0"/>
    <w:rsid w:val="002E7D21"/>
    <w:rsid w:val="002F00CF"/>
    <w:rsid w:val="002F020D"/>
    <w:rsid w:val="002F0D58"/>
    <w:rsid w:val="002F14D9"/>
    <w:rsid w:val="002F210D"/>
    <w:rsid w:val="002F29C2"/>
    <w:rsid w:val="002F4746"/>
    <w:rsid w:val="002F4C12"/>
    <w:rsid w:val="002F4DD0"/>
    <w:rsid w:val="002F59EB"/>
    <w:rsid w:val="002F6B9B"/>
    <w:rsid w:val="002F7932"/>
    <w:rsid w:val="00300053"/>
    <w:rsid w:val="003003A4"/>
    <w:rsid w:val="00301848"/>
    <w:rsid w:val="00301CF3"/>
    <w:rsid w:val="003024AF"/>
    <w:rsid w:val="003026C2"/>
    <w:rsid w:val="00302EA3"/>
    <w:rsid w:val="0030340D"/>
    <w:rsid w:val="003038FC"/>
    <w:rsid w:val="00303A5A"/>
    <w:rsid w:val="00303D03"/>
    <w:rsid w:val="003046B9"/>
    <w:rsid w:val="003048F6"/>
    <w:rsid w:val="00305066"/>
    <w:rsid w:val="00305498"/>
    <w:rsid w:val="003062E0"/>
    <w:rsid w:val="00306883"/>
    <w:rsid w:val="00307703"/>
    <w:rsid w:val="003077D0"/>
    <w:rsid w:val="00311635"/>
    <w:rsid w:val="00311921"/>
    <w:rsid w:val="003121F3"/>
    <w:rsid w:val="00312479"/>
    <w:rsid w:val="00312954"/>
    <w:rsid w:val="003135FD"/>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6755"/>
    <w:rsid w:val="00327A6B"/>
    <w:rsid w:val="00327BCD"/>
    <w:rsid w:val="00330343"/>
    <w:rsid w:val="0033113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12A"/>
    <w:rsid w:val="00345971"/>
    <w:rsid w:val="00345D90"/>
    <w:rsid w:val="00345E05"/>
    <w:rsid w:val="003475FA"/>
    <w:rsid w:val="00350234"/>
    <w:rsid w:val="00350751"/>
    <w:rsid w:val="003507C9"/>
    <w:rsid w:val="00351057"/>
    <w:rsid w:val="00351173"/>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CC9"/>
    <w:rsid w:val="00365EA0"/>
    <w:rsid w:val="00366547"/>
    <w:rsid w:val="00366621"/>
    <w:rsid w:val="003667CC"/>
    <w:rsid w:val="003674E5"/>
    <w:rsid w:val="00367F2B"/>
    <w:rsid w:val="00370762"/>
    <w:rsid w:val="003712BF"/>
    <w:rsid w:val="00371C6A"/>
    <w:rsid w:val="003722D8"/>
    <w:rsid w:val="003726AD"/>
    <w:rsid w:val="00372EFB"/>
    <w:rsid w:val="0037540F"/>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1CEE"/>
    <w:rsid w:val="003A211C"/>
    <w:rsid w:val="003A230B"/>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FDB"/>
    <w:rsid w:val="003B3475"/>
    <w:rsid w:val="003B3752"/>
    <w:rsid w:val="003B4018"/>
    <w:rsid w:val="003B4EBA"/>
    <w:rsid w:val="003B5293"/>
    <w:rsid w:val="003B6A93"/>
    <w:rsid w:val="003B713B"/>
    <w:rsid w:val="003B7147"/>
    <w:rsid w:val="003B771C"/>
    <w:rsid w:val="003B7B2D"/>
    <w:rsid w:val="003B7D82"/>
    <w:rsid w:val="003C0B8E"/>
    <w:rsid w:val="003C19E5"/>
    <w:rsid w:val="003C1D0E"/>
    <w:rsid w:val="003C2CC2"/>
    <w:rsid w:val="003C35B7"/>
    <w:rsid w:val="003C3817"/>
    <w:rsid w:val="003C39BE"/>
    <w:rsid w:val="003C417E"/>
    <w:rsid w:val="003C42A5"/>
    <w:rsid w:val="003C44C4"/>
    <w:rsid w:val="003C497A"/>
    <w:rsid w:val="003C5437"/>
    <w:rsid w:val="003C5670"/>
    <w:rsid w:val="003C5DCD"/>
    <w:rsid w:val="003C65BD"/>
    <w:rsid w:val="003C6D9D"/>
    <w:rsid w:val="003C6E6C"/>
    <w:rsid w:val="003C7087"/>
    <w:rsid w:val="003C7543"/>
    <w:rsid w:val="003C771E"/>
    <w:rsid w:val="003C78EF"/>
    <w:rsid w:val="003C7910"/>
    <w:rsid w:val="003C7AF1"/>
    <w:rsid w:val="003C7D87"/>
    <w:rsid w:val="003D0FC4"/>
    <w:rsid w:val="003D1626"/>
    <w:rsid w:val="003D17F6"/>
    <w:rsid w:val="003D1CC2"/>
    <w:rsid w:val="003D2293"/>
    <w:rsid w:val="003D22B4"/>
    <w:rsid w:val="003D27E9"/>
    <w:rsid w:val="003D2CCC"/>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4F88"/>
    <w:rsid w:val="00405735"/>
    <w:rsid w:val="00405BEF"/>
    <w:rsid w:val="00405CDA"/>
    <w:rsid w:val="00405F72"/>
    <w:rsid w:val="0040606E"/>
    <w:rsid w:val="004067B7"/>
    <w:rsid w:val="00406EDE"/>
    <w:rsid w:val="00407400"/>
    <w:rsid w:val="00407BBF"/>
    <w:rsid w:val="00407EE5"/>
    <w:rsid w:val="00410E6E"/>
    <w:rsid w:val="00410EDA"/>
    <w:rsid w:val="00411D44"/>
    <w:rsid w:val="00411EF7"/>
    <w:rsid w:val="004150EF"/>
    <w:rsid w:val="004156C5"/>
    <w:rsid w:val="0041660C"/>
    <w:rsid w:val="00416A41"/>
    <w:rsid w:val="00416A52"/>
    <w:rsid w:val="00416FDD"/>
    <w:rsid w:val="00417310"/>
    <w:rsid w:val="004178A9"/>
    <w:rsid w:val="004203B1"/>
    <w:rsid w:val="004204C5"/>
    <w:rsid w:val="00420A6D"/>
    <w:rsid w:val="00421095"/>
    <w:rsid w:val="004212E1"/>
    <w:rsid w:val="004216DE"/>
    <w:rsid w:val="004218B8"/>
    <w:rsid w:val="0042208D"/>
    <w:rsid w:val="00422754"/>
    <w:rsid w:val="00422CE5"/>
    <w:rsid w:val="004232AC"/>
    <w:rsid w:val="00425639"/>
    <w:rsid w:val="00426332"/>
    <w:rsid w:val="004264D8"/>
    <w:rsid w:val="00431AEE"/>
    <w:rsid w:val="00432368"/>
    <w:rsid w:val="00432750"/>
    <w:rsid w:val="00433836"/>
    <w:rsid w:val="00433908"/>
    <w:rsid w:val="00433B29"/>
    <w:rsid w:val="00434815"/>
    <w:rsid w:val="00434B8D"/>
    <w:rsid w:val="00434D6A"/>
    <w:rsid w:val="00434FBB"/>
    <w:rsid w:val="004357E4"/>
    <w:rsid w:val="00435A38"/>
    <w:rsid w:val="00435AAF"/>
    <w:rsid w:val="00435F82"/>
    <w:rsid w:val="00437275"/>
    <w:rsid w:val="004407B8"/>
    <w:rsid w:val="00440BF6"/>
    <w:rsid w:val="00442D9B"/>
    <w:rsid w:val="0044318D"/>
    <w:rsid w:val="00443C44"/>
    <w:rsid w:val="00443CB5"/>
    <w:rsid w:val="00443F79"/>
    <w:rsid w:val="0044442F"/>
    <w:rsid w:val="00445B69"/>
    <w:rsid w:val="00445E5C"/>
    <w:rsid w:val="00445FC3"/>
    <w:rsid w:val="00446155"/>
    <w:rsid w:val="00446467"/>
    <w:rsid w:val="0044656A"/>
    <w:rsid w:val="00446A93"/>
    <w:rsid w:val="004470C0"/>
    <w:rsid w:val="00447A5E"/>
    <w:rsid w:val="00447C69"/>
    <w:rsid w:val="00447F3B"/>
    <w:rsid w:val="00447FAD"/>
    <w:rsid w:val="00450481"/>
    <w:rsid w:val="004511EA"/>
    <w:rsid w:val="0045138A"/>
    <w:rsid w:val="004513E0"/>
    <w:rsid w:val="00451B07"/>
    <w:rsid w:val="004525FB"/>
    <w:rsid w:val="00453208"/>
    <w:rsid w:val="004534AA"/>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3B9F"/>
    <w:rsid w:val="00463FE7"/>
    <w:rsid w:val="00464486"/>
    <w:rsid w:val="00464A84"/>
    <w:rsid w:val="00464FF0"/>
    <w:rsid w:val="00465273"/>
    <w:rsid w:val="00465AA3"/>
    <w:rsid w:val="00465B74"/>
    <w:rsid w:val="00465EA2"/>
    <w:rsid w:val="004662FD"/>
    <w:rsid w:val="00466E97"/>
    <w:rsid w:val="00470176"/>
    <w:rsid w:val="00470A2C"/>
    <w:rsid w:val="00470E1B"/>
    <w:rsid w:val="00471DD9"/>
    <w:rsid w:val="00472763"/>
    <w:rsid w:val="00472DF1"/>
    <w:rsid w:val="00473FCC"/>
    <w:rsid w:val="004746CB"/>
    <w:rsid w:val="00474702"/>
    <w:rsid w:val="004749D8"/>
    <w:rsid w:val="004758A4"/>
    <w:rsid w:val="00475F65"/>
    <w:rsid w:val="004770D6"/>
    <w:rsid w:val="004771D8"/>
    <w:rsid w:val="0048137D"/>
    <w:rsid w:val="00481541"/>
    <w:rsid w:val="004818AF"/>
    <w:rsid w:val="004818FA"/>
    <w:rsid w:val="00481B41"/>
    <w:rsid w:val="00481FDC"/>
    <w:rsid w:val="0048324C"/>
    <w:rsid w:val="004848C7"/>
    <w:rsid w:val="00484981"/>
    <w:rsid w:val="00484A15"/>
    <w:rsid w:val="00485168"/>
    <w:rsid w:val="0048546B"/>
    <w:rsid w:val="00486737"/>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DDF"/>
    <w:rsid w:val="00492E0A"/>
    <w:rsid w:val="00493557"/>
    <w:rsid w:val="004936E8"/>
    <w:rsid w:val="004944AF"/>
    <w:rsid w:val="00495406"/>
    <w:rsid w:val="00496A1F"/>
    <w:rsid w:val="00496B1D"/>
    <w:rsid w:val="00496CD9"/>
    <w:rsid w:val="0049709D"/>
    <w:rsid w:val="004971B1"/>
    <w:rsid w:val="004975E5"/>
    <w:rsid w:val="004A0AAD"/>
    <w:rsid w:val="004A0F53"/>
    <w:rsid w:val="004A11E2"/>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50F"/>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0B3F"/>
    <w:rsid w:val="004E17A3"/>
    <w:rsid w:val="004E1A83"/>
    <w:rsid w:val="004E1B81"/>
    <w:rsid w:val="004E1C89"/>
    <w:rsid w:val="004E2103"/>
    <w:rsid w:val="004E22E3"/>
    <w:rsid w:val="004E4379"/>
    <w:rsid w:val="004E490C"/>
    <w:rsid w:val="004E4E2F"/>
    <w:rsid w:val="004E5115"/>
    <w:rsid w:val="004E6411"/>
    <w:rsid w:val="004E6C49"/>
    <w:rsid w:val="004E6CEE"/>
    <w:rsid w:val="004E725E"/>
    <w:rsid w:val="004E73CC"/>
    <w:rsid w:val="004E7902"/>
    <w:rsid w:val="004F0573"/>
    <w:rsid w:val="004F255D"/>
    <w:rsid w:val="004F2723"/>
    <w:rsid w:val="004F43F1"/>
    <w:rsid w:val="004F44D7"/>
    <w:rsid w:val="004F47EF"/>
    <w:rsid w:val="004F4B1D"/>
    <w:rsid w:val="004F4DB1"/>
    <w:rsid w:val="004F502D"/>
    <w:rsid w:val="004F519D"/>
    <w:rsid w:val="004F51BD"/>
    <w:rsid w:val="004F5BDD"/>
    <w:rsid w:val="004F5D56"/>
    <w:rsid w:val="004F679B"/>
    <w:rsid w:val="004F7181"/>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211"/>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B7B"/>
    <w:rsid w:val="00527EF8"/>
    <w:rsid w:val="005305D3"/>
    <w:rsid w:val="005308EA"/>
    <w:rsid w:val="00531684"/>
    <w:rsid w:val="00531A64"/>
    <w:rsid w:val="0053396A"/>
    <w:rsid w:val="00534645"/>
    <w:rsid w:val="005349D9"/>
    <w:rsid w:val="00534F37"/>
    <w:rsid w:val="00535015"/>
    <w:rsid w:val="00535107"/>
    <w:rsid w:val="00537A3D"/>
    <w:rsid w:val="00540383"/>
    <w:rsid w:val="00540A07"/>
    <w:rsid w:val="0054163D"/>
    <w:rsid w:val="00541A4D"/>
    <w:rsid w:val="005420D0"/>
    <w:rsid w:val="0054243E"/>
    <w:rsid w:val="005424E4"/>
    <w:rsid w:val="00543A6D"/>
    <w:rsid w:val="00543F1A"/>
    <w:rsid w:val="00544B66"/>
    <w:rsid w:val="00544B9A"/>
    <w:rsid w:val="00545465"/>
    <w:rsid w:val="005457E7"/>
    <w:rsid w:val="00545C1B"/>
    <w:rsid w:val="00546AE7"/>
    <w:rsid w:val="0054709C"/>
    <w:rsid w:val="005471BB"/>
    <w:rsid w:val="00547672"/>
    <w:rsid w:val="00547997"/>
    <w:rsid w:val="00550152"/>
    <w:rsid w:val="00550170"/>
    <w:rsid w:val="0055097E"/>
    <w:rsid w:val="00550AE1"/>
    <w:rsid w:val="00550B13"/>
    <w:rsid w:val="00551745"/>
    <w:rsid w:val="00552C3D"/>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14D"/>
    <w:rsid w:val="005657EA"/>
    <w:rsid w:val="005662AA"/>
    <w:rsid w:val="00566521"/>
    <w:rsid w:val="0056716C"/>
    <w:rsid w:val="0056718F"/>
    <w:rsid w:val="005672F4"/>
    <w:rsid w:val="00567420"/>
    <w:rsid w:val="00567601"/>
    <w:rsid w:val="0057000C"/>
    <w:rsid w:val="0057083D"/>
    <w:rsid w:val="00570AAB"/>
    <w:rsid w:val="0057100F"/>
    <w:rsid w:val="005710B4"/>
    <w:rsid w:val="0057138C"/>
    <w:rsid w:val="00571D4E"/>
    <w:rsid w:val="00571D67"/>
    <w:rsid w:val="00572805"/>
    <w:rsid w:val="00573851"/>
    <w:rsid w:val="00573B6E"/>
    <w:rsid w:val="00573F8C"/>
    <w:rsid w:val="0057473D"/>
    <w:rsid w:val="0057530A"/>
    <w:rsid w:val="00575897"/>
    <w:rsid w:val="0057689D"/>
    <w:rsid w:val="00576A3B"/>
    <w:rsid w:val="0057785E"/>
    <w:rsid w:val="00577B80"/>
    <w:rsid w:val="00577B9C"/>
    <w:rsid w:val="00577FA5"/>
    <w:rsid w:val="0058034D"/>
    <w:rsid w:val="005804FF"/>
    <w:rsid w:val="00580575"/>
    <w:rsid w:val="00581246"/>
    <w:rsid w:val="005816C9"/>
    <w:rsid w:val="00581EF0"/>
    <w:rsid w:val="00582774"/>
    <w:rsid w:val="00582B72"/>
    <w:rsid w:val="00582C42"/>
    <w:rsid w:val="00582E15"/>
    <w:rsid w:val="00583261"/>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75"/>
    <w:rsid w:val="005946B3"/>
    <w:rsid w:val="0059480A"/>
    <w:rsid w:val="00594A60"/>
    <w:rsid w:val="00594AEE"/>
    <w:rsid w:val="00594FA6"/>
    <w:rsid w:val="005956EA"/>
    <w:rsid w:val="005960DD"/>
    <w:rsid w:val="005961DA"/>
    <w:rsid w:val="00596BDD"/>
    <w:rsid w:val="005970AD"/>
    <w:rsid w:val="00597106"/>
    <w:rsid w:val="00597429"/>
    <w:rsid w:val="0059758E"/>
    <w:rsid w:val="005A085C"/>
    <w:rsid w:val="005A1220"/>
    <w:rsid w:val="005A1639"/>
    <w:rsid w:val="005A29A3"/>
    <w:rsid w:val="005A313C"/>
    <w:rsid w:val="005A3FF9"/>
    <w:rsid w:val="005A49C4"/>
    <w:rsid w:val="005A4B05"/>
    <w:rsid w:val="005A4BD0"/>
    <w:rsid w:val="005A57B0"/>
    <w:rsid w:val="005A6655"/>
    <w:rsid w:val="005A6C9E"/>
    <w:rsid w:val="005A76BA"/>
    <w:rsid w:val="005A782A"/>
    <w:rsid w:val="005A7948"/>
    <w:rsid w:val="005B0DA3"/>
    <w:rsid w:val="005B10E7"/>
    <w:rsid w:val="005B2793"/>
    <w:rsid w:val="005B2DAA"/>
    <w:rsid w:val="005B3626"/>
    <w:rsid w:val="005B3C71"/>
    <w:rsid w:val="005B3FEC"/>
    <w:rsid w:val="005B4642"/>
    <w:rsid w:val="005B468C"/>
    <w:rsid w:val="005B4BFB"/>
    <w:rsid w:val="005B592D"/>
    <w:rsid w:val="005B5C05"/>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7AE"/>
    <w:rsid w:val="005E4DA8"/>
    <w:rsid w:val="005E4E05"/>
    <w:rsid w:val="005E5000"/>
    <w:rsid w:val="005E5CF0"/>
    <w:rsid w:val="005E5DDA"/>
    <w:rsid w:val="005E5E56"/>
    <w:rsid w:val="005E6072"/>
    <w:rsid w:val="005E62E6"/>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C1B"/>
    <w:rsid w:val="006031FE"/>
    <w:rsid w:val="00604567"/>
    <w:rsid w:val="00604746"/>
    <w:rsid w:val="0060526F"/>
    <w:rsid w:val="00606101"/>
    <w:rsid w:val="006066FB"/>
    <w:rsid w:val="00607701"/>
    <w:rsid w:val="00607A8A"/>
    <w:rsid w:val="00607AC6"/>
    <w:rsid w:val="0061005C"/>
    <w:rsid w:val="00610093"/>
    <w:rsid w:val="0061072B"/>
    <w:rsid w:val="006108C4"/>
    <w:rsid w:val="00611C86"/>
    <w:rsid w:val="0061202A"/>
    <w:rsid w:val="00612E1A"/>
    <w:rsid w:val="00613412"/>
    <w:rsid w:val="006136F3"/>
    <w:rsid w:val="00613CB8"/>
    <w:rsid w:val="006144F9"/>
    <w:rsid w:val="00616708"/>
    <w:rsid w:val="00616953"/>
    <w:rsid w:val="006170CA"/>
    <w:rsid w:val="006205BD"/>
    <w:rsid w:val="006223AB"/>
    <w:rsid w:val="0062265E"/>
    <w:rsid w:val="00622BDB"/>
    <w:rsid w:val="00622CDA"/>
    <w:rsid w:val="00622E9F"/>
    <w:rsid w:val="00622F49"/>
    <w:rsid w:val="00623006"/>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CF4"/>
    <w:rsid w:val="006361CB"/>
    <w:rsid w:val="00636458"/>
    <w:rsid w:val="006367A7"/>
    <w:rsid w:val="00636B5F"/>
    <w:rsid w:val="00636CBF"/>
    <w:rsid w:val="00637310"/>
    <w:rsid w:val="00640CA1"/>
    <w:rsid w:val="0064134D"/>
    <w:rsid w:val="006415EF"/>
    <w:rsid w:val="00641794"/>
    <w:rsid w:val="0064186B"/>
    <w:rsid w:val="00641977"/>
    <w:rsid w:val="00641AA7"/>
    <w:rsid w:val="00642488"/>
    <w:rsid w:val="00642661"/>
    <w:rsid w:val="0064297F"/>
    <w:rsid w:val="00643566"/>
    <w:rsid w:val="00643F05"/>
    <w:rsid w:val="00644DD7"/>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1D1"/>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4A8"/>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4D68"/>
    <w:rsid w:val="006A5C4E"/>
    <w:rsid w:val="006A5E6B"/>
    <w:rsid w:val="006A6FBB"/>
    <w:rsid w:val="006B0317"/>
    <w:rsid w:val="006B0842"/>
    <w:rsid w:val="006B16CF"/>
    <w:rsid w:val="006B1E88"/>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5A53"/>
    <w:rsid w:val="006E619B"/>
    <w:rsid w:val="006E641B"/>
    <w:rsid w:val="006E6529"/>
    <w:rsid w:val="006E6681"/>
    <w:rsid w:val="006E726A"/>
    <w:rsid w:val="006E7437"/>
    <w:rsid w:val="006E74CA"/>
    <w:rsid w:val="006E7A2F"/>
    <w:rsid w:val="006E7AD9"/>
    <w:rsid w:val="006F0A6F"/>
    <w:rsid w:val="006F1178"/>
    <w:rsid w:val="006F13FE"/>
    <w:rsid w:val="006F148F"/>
    <w:rsid w:val="006F1836"/>
    <w:rsid w:val="006F196E"/>
    <w:rsid w:val="006F1E5D"/>
    <w:rsid w:val="006F24E5"/>
    <w:rsid w:val="006F2854"/>
    <w:rsid w:val="006F2EC5"/>
    <w:rsid w:val="006F3239"/>
    <w:rsid w:val="006F32EA"/>
    <w:rsid w:val="006F3363"/>
    <w:rsid w:val="006F34D6"/>
    <w:rsid w:val="006F3819"/>
    <w:rsid w:val="006F3CD2"/>
    <w:rsid w:val="006F5261"/>
    <w:rsid w:val="006F62CE"/>
    <w:rsid w:val="006F65BA"/>
    <w:rsid w:val="00700F3B"/>
    <w:rsid w:val="00701E15"/>
    <w:rsid w:val="00701E1F"/>
    <w:rsid w:val="00702ABB"/>
    <w:rsid w:val="00702BD7"/>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62A"/>
    <w:rsid w:val="00711AED"/>
    <w:rsid w:val="00711B1A"/>
    <w:rsid w:val="00711DEE"/>
    <w:rsid w:val="007125CA"/>
    <w:rsid w:val="0071295E"/>
    <w:rsid w:val="00712D5C"/>
    <w:rsid w:val="0071349B"/>
    <w:rsid w:val="00714CD0"/>
    <w:rsid w:val="00714E6E"/>
    <w:rsid w:val="007156FD"/>
    <w:rsid w:val="00715B72"/>
    <w:rsid w:val="00715F0C"/>
    <w:rsid w:val="00716F0D"/>
    <w:rsid w:val="0071703F"/>
    <w:rsid w:val="007172DD"/>
    <w:rsid w:val="007177B3"/>
    <w:rsid w:val="00717E0D"/>
    <w:rsid w:val="00720941"/>
    <w:rsid w:val="00721562"/>
    <w:rsid w:val="007229FD"/>
    <w:rsid w:val="0072389F"/>
    <w:rsid w:val="00723933"/>
    <w:rsid w:val="00724599"/>
    <w:rsid w:val="007255A0"/>
    <w:rsid w:val="00725D29"/>
    <w:rsid w:val="007261E8"/>
    <w:rsid w:val="0072634D"/>
    <w:rsid w:val="007267CD"/>
    <w:rsid w:val="00726951"/>
    <w:rsid w:val="007274DB"/>
    <w:rsid w:val="00727826"/>
    <w:rsid w:val="0073097E"/>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21C"/>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704F8"/>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3F79"/>
    <w:rsid w:val="0078406F"/>
    <w:rsid w:val="00784518"/>
    <w:rsid w:val="00784D97"/>
    <w:rsid w:val="0078582C"/>
    <w:rsid w:val="00785BC1"/>
    <w:rsid w:val="00786562"/>
    <w:rsid w:val="00786B6B"/>
    <w:rsid w:val="00786DC5"/>
    <w:rsid w:val="00787330"/>
    <w:rsid w:val="00787BBC"/>
    <w:rsid w:val="00790128"/>
    <w:rsid w:val="00790A21"/>
    <w:rsid w:val="00790BFD"/>
    <w:rsid w:val="00790DBE"/>
    <w:rsid w:val="007910B3"/>
    <w:rsid w:val="007914C8"/>
    <w:rsid w:val="00791A85"/>
    <w:rsid w:val="00791DDA"/>
    <w:rsid w:val="00792AE3"/>
    <w:rsid w:val="00792E22"/>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239"/>
    <w:rsid w:val="007A08CD"/>
    <w:rsid w:val="007A1413"/>
    <w:rsid w:val="007A1562"/>
    <w:rsid w:val="007A1E4A"/>
    <w:rsid w:val="007A266D"/>
    <w:rsid w:val="007A3814"/>
    <w:rsid w:val="007A4C13"/>
    <w:rsid w:val="007A5884"/>
    <w:rsid w:val="007B06A7"/>
    <w:rsid w:val="007B1712"/>
    <w:rsid w:val="007B1C9C"/>
    <w:rsid w:val="007B24F7"/>
    <w:rsid w:val="007B2723"/>
    <w:rsid w:val="007B2CB7"/>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3F6"/>
    <w:rsid w:val="007C7898"/>
    <w:rsid w:val="007C79E4"/>
    <w:rsid w:val="007C7C2A"/>
    <w:rsid w:val="007C7D71"/>
    <w:rsid w:val="007D03AE"/>
    <w:rsid w:val="007D0511"/>
    <w:rsid w:val="007D1612"/>
    <w:rsid w:val="007D1F9C"/>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75E"/>
    <w:rsid w:val="007D7D39"/>
    <w:rsid w:val="007E094D"/>
    <w:rsid w:val="007E0EB4"/>
    <w:rsid w:val="007E1882"/>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6CB"/>
    <w:rsid w:val="008238C2"/>
    <w:rsid w:val="00823D0A"/>
    <w:rsid w:val="00823DBD"/>
    <w:rsid w:val="0082411E"/>
    <w:rsid w:val="008246C4"/>
    <w:rsid w:val="008249C5"/>
    <w:rsid w:val="0082539A"/>
    <w:rsid w:val="008258A4"/>
    <w:rsid w:val="00825AEE"/>
    <w:rsid w:val="00825B8E"/>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C9A"/>
    <w:rsid w:val="00835AAE"/>
    <w:rsid w:val="00835AEB"/>
    <w:rsid w:val="008360C6"/>
    <w:rsid w:val="00836519"/>
    <w:rsid w:val="00836D14"/>
    <w:rsid w:val="008371DD"/>
    <w:rsid w:val="00837659"/>
    <w:rsid w:val="008377FF"/>
    <w:rsid w:val="00837FE6"/>
    <w:rsid w:val="008404C9"/>
    <w:rsid w:val="00840B0D"/>
    <w:rsid w:val="00841411"/>
    <w:rsid w:val="00841459"/>
    <w:rsid w:val="008415B4"/>
    <w:rsid w:val="00841635"/>
    <w:rsid w:val="008417EC"/>
    <w:rsid w:val="00842875"/>
    <w:rsid w:val="0084312B"/>
    <w:rsid w:val="00844255"/>
    <w:rsid w:val="008442CB"/>
    <w:rsid w:val="0084446F"/>
    <w:rsid w:val="00844D44"/>
    <w:rsid w:val="00846559"/>
    <w:rsid w:val="00846AC9"/>
    <w:rsid w:val="00846AFB"/>
    <w:rsid w:val="00847C76"/>
    <w:rsid w:val="00850DFE"/>
    <w:rsid w:val="00850F43"/>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104E"/>
    <w:rsid w:val="00871101"/>
    <w:rsid w:val="00872242"/>
    <w:rsid w:val="00872B65"/>
    <w:rsid w:val="00872BA7"/>
    <w:rsid w:val="008734E2"/>
    <w:rsid w:val="0087460B"/>
    <w:rsid w:val="00874DFC"/>
    <w:rsid w:val="00874FF6"/>
    <w:rsid w:val="00875353"/>
    <w:rsid w:val="0087572B"/>
    <w:rsid w:val="00875FDB"/>
    <w:rsid w:val="0087662F"/>
    <w:rsid w:val="00876854"/>
    <w:rsid w:val="0087699E"/>
    <w:rsid w:val="00877579"/>
    <w:rsid w:val="00877DC9"/>
    <w:rsid w:val="008806D8"/>
    <w:rsid w:val="00880D12"/>
    <w:rsid w:val="00880F5D"/>
    <w:rsid w:val="00881117"/>
    <w:rsid w:val="008826AC"/>
    <w:rsid w:val="00882A6B"/>
    <w:rsid w:val="00882CF2"/>
    <w:rsid w:val="00883466"/>
    <w:rsid w:val="00884DA1"/>
    <w:rsid w:val="00885FD7"/>
    <w:rsid w:val="008860D9"/>
    <w:rsid w:val="008862CC"/>
    <w:rsid w:val="008867C7"/>
    <w:rsid w:val="008874B5"/>
    <w:rsid w:val="008878B2"/>
    <w:rsid w:val="00887A8C"/>
    <w:rsid w:val="00887C9E"/>
    <w:rsid w:val="0089042C"/>
    <w:rsid w:val="00890544"/>
    <w:rsid w:val="008905F0"/>
    <w:rsid w:val="008907D5"/>
    <w:rsid w:val="008921F1"/>
    <w:rsid w:val="008922A5"/>
    <w:rsid w:val="00892718"/>
    <w:rsid w:val="008932D2"/>
    <w:rsid w:val="0089352C"/>
    <w:rsid w:val="00893817"/>
    <w:rsid w:val="00893ABF"/>
    <w:rsid w:val="00893BFA"/>
    <w:rsid w:val="00893CB3"/>
    <w:rsid w:val="008942F3"/>
    <w:rsid w:val="00894386"/>
    <w:rsid w:val="00895CC2"/>
    <w:rsid w:val="00895E2E"/>
    <w:rsid w:val="00895E8C"/>
    <w:rsid w:val="00896CB5"/>
    <w:rsid w:val="00897258"/>
    <w:rsid w:val="008975AC"/>
    <w:rsid w:val="00897E19"/>
    <w:rsid w:val="008A014F"/>
    <w:rsid w:val="008A0742"/>
    <w:rsid w:val="008A1A5D"/>
    <w:rsid w:val="008A1EBB"/>
    <w:rsid w:val="008A20DC"/>
    <w:rsid w:val="008A5A63"/>
    <w:rsid w:val="008A5C02"/>
    <w:rsid w:val="008A5EB9"/>
    <w:rsid w:val="008A79E1"/>
    <w:rsid w:val="008A7F07"/>
    <w:rsid w:val="008B092A"/>
    <w:rsid w:val="008B189D"/>
    <w:rsid w:val="008B1FDC"/>
    <w:rsid w:val="008B3168"/>
    <w:rsid w:val="008B3609"/>
    <w:rsid w:val="008B4354"/>
    <w:rsid w:val="008B47C7"/>
    <w:rsid w:val="008B4E4E"/>
    <w:rsid w:val="008B538D"/>
    <w:rsid w:val="008B55E1"/>
    <w:rsid w:val="008B5711"/>
    <w:rsid w:val="008B57DE"/>
    <w:rsid w:val="008B5CE0"/>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560"/>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D7F2C"/>
    <w:rsid w:val="008E0122"/>
    <w:rsid w:val="008E036A"/>
    <w:rsid w:val="008E0AB5"/>
    <w:rsid w:val="008E0DE1"/>
    <w:rsid w:val="008E129D"/>
    <w:rsid w:val="008E1D7B"/>
    <w:rsid w:val="008E23AE"/>
    <w:rsid w:val="008E29F4"/>
    <w:rsid w:val="008E3204"/>
    <w:rsid w:val="008E33FC"/>
    <w:rsid w:val="008E3C4E"/>
    <w:rsid w:val="008E3F1F"/>
    <w:rsid w:val="008E555A"/>
    <w:rsid w:val="008E601F"/>
    <w:rsid w:val="008E606E"/>
    <w:rsid w:val="008F03DE"/>
    <w:rsid w:val="008F0AA0"/>
    <w:rsid w:val="008F0CFF"/>
    <w:rsid w:val="008F20FA"/>
    <w:rsid w:val="008F2CF4"/>
    <w:rsid w:val="008F39E9"/>
    <w:rsid w:val="008F43E0"/>
    <w:rsid w:val="008F55E7"/>
    <w:rsid w:val="008F5703"/>
    <w:rsid w:val="008F5D8E"/>
    <w:rsid w:val="008F68E6"/>
    <w:rsid w:val="008F7436"/>
    <w:rsid w:val="008F7633"/>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3CEA"/>
    <w:rsid w:val="00914263"/>
    <w:rsid w:val="009146BC"/>
    <w:rsid w:val="00914C81"/>
    <w:rsid w:val="00914FF6"/>
    <w:rsid w:val="0091522E"/>
    <w:rsid w:val="00915861"/>
    <w:rsid w:val="00915DDF"/>
    <w:rsid w:val="009161F6"/>
    <w:rsid w:val="00916227"/>
    <w:rsid w:val="009167E3"/>
    <w:rsid w:val="00917464"/>
    <w:rsid w:val="0091789F"/>
    <w:rsid w:val="009178CC"/>
    <w:rsid w:val="00920161"/>
    <w:rsid w:val="00920B05"/>
    <w:rsid w:val="00920C69"/>
    <w:rsid w:val="00920D0A"/>
    <w:rsid w:val="00921DF4"/>
    <w:rsid w:val="00921E55"/>
    <w:rsid w:val="0092215A"/>
    <w:rsid w:val="00922166"/>
    <w:rsid w:val="0092255B"/>
    <w:rsid w:val="009234B7"/>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F59"/>
    <w:rsid w:val="0093702D"/>
    <w:rsid w:val="00937E6B"/>
    <w:rsid w:val="00937E77"/>
    <w:rsid w:val="00941468"/>
    <w:rsid w:val="0094249C"/>
    <w:rsid w:val="00942AE3"/>
    <w:rsid w:val="00944911"/>
    <w:rsid w:val="0094528D"/>
    <w:rsid w:val="00945720"/>
    <w:rsid w:val="0094586B"/>
    <w:rsid w:val="00947A85"/>
    <w:rsid w:val="0095053F"/>
    <w:rsid w:val="00950C1B"/>
    <w:rsid w:val="00951614"/>
    <w:rsid w:val="00952007"/>
    <w:rsid w:val="00952698"/>
    <w:rsid w:val="00952811"/>
    <w:rsid w:val="00954077"/>
    <w:rsid w:val="00954254"/>
    <w:rsid w:val="00954CFC"/>
    <w:rsid w:val="00955401"/>
    <w:rsid w:val="00955458"/>
    <w:rsid w:val="00955918"/>
    <w:rsid w:val="00955DDB"/>
    <w:rsid w:val="0095670E"/>
    <w:rsid w:val="00957582"/>
    <w:rsid w:val="00957C3A"/>
    <w:rsid w:val="009600BE"/>
    <w:rsid w:val="009602EA"/>
    <w:rsid w:val="00960782"/>
    <w:rsid w:val="00960B2D"/>
    <w:rsid w:val="00960F72"/>
    <w:rsid w:val="009613B3"/>
    <w:rsid w:val="00961A18"/>
    <w:rsid w:val="0096269D"/>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61A8"/>
    <w:rsid w:val="009769B1"/>
    <w:rsid w:val="00977FDD"/>
    <w:rsid w:val="009802E7"/>
    <w:rsid w:val="009805A4"/>
    <w:rsid w:val="0098065C"/>
    <w:rsid w:val="00980C0F"/>
    <w:rsid w:val="00980D91"/>
    <w:rsid w:val="0098122C"/>
    <w:rsid w:val="0098132C"/>
    <w:rsid w:val="00983018"/>
    <w:rsid w:val="00983EBE"/>
    <w:rsid w:val="00984C16"/>
    <w:rsid w:val="00984EFA"/>
    <w:rsid w:val="009855FF"/>
    <w:rsid w:val="009859AE"/>
    <w:rsid w:val="00985A64"/>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ACF"/>
    <w:rsid w:val="00994D00"/>
    <w:rsid w:val="00994EDA"/>
    <w:rsid w:val="009950A3"/>
    <w:rsid w:val="009953C4"/>
    <w:rsid w:val="00995EEA"/>
    <w:rsid w:val="00996367"/>
    <w:rsid w:val="00996741"/>
    <w:rsid w:val="009A0024"/>
    <w:rsid w:val="009A0623"/>
    <w:rsid w:val="009A1C5D"/>
    <w:rsid w:val="009A1FED"/>
    <w:rsid w:val="009A2516"/>
    <w:rsid w:val="009A25DA"/>
    <w:rsid w:val="009A2F67"/>
    <w:rsid w:val="009A3216"/>
    <w:rsid w:val="009A3378"/>
    <w:rsid w:val="009A387C"/>
    <w:rsid w:val="009A3F48"/>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DBE"/>
    <w:rsid w:val="009B432E"/>
    <w:rsid w:val="009B4A4D"/>
    <w:rsid w:val="009B4AC8"/>
    <w:rsid w:val="009B4B0B"/>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793"/>
    <w:rsid w:val="009C1F0E"/>
    <w:rsid w:val="009C2199"/>
    <w:rsid w:val="009C2B0C"/>
    <w:rsid w:val="009C2B87"/>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317"/>
    <w:rsid w:val="009D2475"/>
    <w:rsid w:val="009D2A80"/>
    <w:rsid w:val="009D2D5C"/>
    <w:rsid w:val="009D3DC5"/>
    <w:rsid w:val="009D47B2"/>
    <w:rsid w:val="009D498B"/>
    <w:rsid w:val="009D4C1E"/>
    <w:rsid w:val="009D5096"/>
    <w:rsid w:val="009D5AA7"/>
    <w:rsid w:val="009D5D33"/>
    <w:rsid w:val="009D5D3B"/>
    <w:rsid w:val="009D613E"/>
    <w:rsid w:val="009D6A70"/>
    <w:rsid w:val="009D7863"/>
    <w:rsid w:val="009D78C8"/>
    <w:rsid w:val="009D793A"/>
    <w:rsid w:val="009D7F5F"/>
    <w:rsid w:val="009E075B"/>
    <w:rsid w:val="009E1EC3"/>
    <w:rsid w:val="009E1F05"/>
    <w:rsid w:val="009E2199"/>
    <w:rsid w:val="009E2A54"/>
    <w:rsid w:val="009E2E84"/>
    <w:rsid w:val="009E31B0"/>
    <w:rsid w:val="009E338C"/>
    <w:rsid w:val="009E38F3"/>
    <w:rsid w:val="009E4132"/>
    <w:rsid w:val="009E45CD"/>
    <w:rsid w:val="009E5975"/>
    <w:rsid w:val="009E66AB"/>
    <w:rsid w:val="009E766D"/>
    <w:rsid w:val="009E7C0C"/>
    <w:rsid w:val="009F0AB7"/>
    <w:rsid w:val="009F0C7A"/>
    <w:rsid w:val="009F19DC"/>
    <w:rsid w:val="009F2391"/>
    <w:rsid w:val="009F29DC"/>
    <w:rsid w:val="009F2A71"/>
    <w:rsid w:val="009F2BC0"/>
    <w:rsid w:val="009F3802"/>
    <w:rsid w:val="009F4135"/>
    <w:rsid w:val="009F4464"/>
    <w:rsid w:val="009F635B"/>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19E7"/>
    <w:rsid w:val="00A31CD4"/>
    <w:rsid w:val="00A320A8"/>
    <w:rsid w:val="00A320AE"/>
    <w:rsid w:val="00A326D6"/>
    <w:rsid w:val="00A32B59"/>
    <w:rsid w:val="00A34EC2"/>
    <w:rsid w:val="00A35B08"/>
    <w:rsid w:val="00A35B77"/>
    <w:rsid w:val="00A36561"/>
    <w:rsid w:val="00A36B31"/>
    <w:rsid w:val="00A36D9D"/>
    <w:rsid w:val="00A37B74"/>
    <w:rsid w:val="00A37F81"/>
    <w:rsid w:val="00A37FEB"/>
    <w:rsid w:val="00A40A81"/>
    <w:rsid w:val="00A40DF3"/>
    <w:rsid w:val="00A40EC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656"/>
    <w:rsid w:val="00A52A7E"/>
    <w:rsid w:val="00A54041"/>
    <w:rsid w:val="00A54330"/>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B86"/>
    <w:rsid w:val="00A63FE7"/>
    <w:rsid w:val="00A644C8"/>
    <w:rsid w:val="00A6555E"/>
    <w:rsid w:val="00A65935"/>
    <w:rsid w:val="00A65A69"/>
    <w:rsid w:val="00A66BAD"/>
    <w:rsid w:val="00A66CEC"/>
    <w:rsid w:val="00A675DF"/>
    <w:rsid w:val="00A67E27"/>
    <w:rsid w:val="00A7083A"/>
    <w:rsid w:val="00A70F99"/>
    <w:rsid w:val="00A718CA"/>
    <w:rsid w:val="00A71A48"/>
    <w:rsid w:val="00A71BA8"/>
    <w:rsid w:val="00A71CDE"/>
    <w:rsid w:val="00A72055"/>
    <w:rsid w:val="00A7264B"/>
    <w:rsid w:val="00A735AB"/>
    <w:rsid w:val="00A73E32"/>
    <w:rsid w:val="00A74112"/>
    <w:rsid w:val="00A74CFB"/>
    <w:rsid w:val="00A75016"/>
    <w:rsid w:val="00A7509F"/>
    <w:rsid w:val="00A751DC"/>
    <w:rsid w:val="00A75A45"/>
    <w:rsid w:val="00A76304"/>
    <w:rsid w:val="00A7645F"/>
    <w:rsid w:val="00A7781F"/>
    <w:rsid w:val="00A77B24"/>
    <w:rsid w:val="00A80357"/>
    <w:rsid w:val="00A808B8"/>
    <w:rsid w:val="00A80CF3"/>
    <w:rsid w:val="00A80F2E"/>
    <w:rsid w:val="00A8219E"/>
    <w:rsid w:val="00A82326"/>
    <w:rsid w:val="00A824F3"/>
    <w:rsid w:val="00A82FC2"/>
    <w:rsid w:val="00A83BF8"/>
    <w:rsid w:val="00A84117"/>
    <w:rsid w:val="00A84A13"/>
    <w:rsid w:val="00A84E18"/>
    <w:rsid w:val="00A851D2"/>
    <w:rsid w:val="00A8587E"/>
    <w:rsid w:val="00A85EE6"/>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4B3F"/>
    <w:rsid w:val="00A950A6"/>
    <w:rsid w:val="00A95365"/>
    <w:rsid w:val="00A965AF"/>
    <w:rsid w:val="00A96E42"/>
    <w:rsid w:val="00AA0062"/>
    <w:rsid w:val="00AA04A7"/>
    <w:rsid w:val="00AA07F6"/>
    <w:rsid w:val="00AA0E91"/>
    <w:rsid w:val="00AA1982"/>
    <w:rsid w:val="00AA1BC3"/>
    <w:rsid w:val="00AA23ED"/>
    <w:rsid w:val="00AA29F2"/>
    <w:rsid w:val="00AA2BE2"/>
    <w:rsid w:val="00AA2BEC"/>
    <w:rsid w:val="00AA319F"/>
    <w:rsid w:val="00AA3396"/>
    <w:rsid w:val="00AA3898"/>
    <w:rsid w:val="00AA3D3B"/>
    <w:rsid w:val="00AA4223"/>
    <w:rsid w:val="00AA55BB"/>
    <w:rsid w:val="00AA578E"/>
    <w:rsid w:val="00AA5B18"/>
    <w:rsid w:val="00AA5D79"/>
    <w:rsid w:val="00AA5F96"/>
    <w:rsid w:val="00AA6240"/>
    <w:rsid w:val="00AA6602"/>
    <w:rsid w:val="00AA6D72"/>
    <w:rsid w:val="00AB01B9"/>
    <w:rsid w:val="00AB07EF"/>
    <w:rsid w:val="00AB08A3"/>
    <w:rsid w:val="00AB09EA"/>
    <w:rsid w:val="00AB131D"/>
    <w:rsid w:val="00AB1D9F"/>
    <w:rsid w:val="00AB2805"/>
    <w:rsid w:val="00AB2834"/>
    <w:rsid w:val="00AB2E20"/>
    <w:rsid w:val="00AB3EFC"/>
    <w:rsid w:val="00AB499F"/>
    <w:rsid w:val="00AB4AD0"/>
    <w:rsid w:val="00AB5169"/>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5DA4"/>
    <w:rsid w:val="00AC6B36"/>
    <w:rsid w:val="00AC6DE3"/>
    <w:rsid w:val="00AC7715"/>
    <w:rsid w:val="00AC79B2"/>
    <w:rsid w:val="00AC7DD4"/>
    <w:rsid w:val="00AD0DA5"/>
    <w:rsid w:val="00AD0F70"/>
    <w:rsid w:val="00AD10A3"/>
    <w:rsid w:val="00AD16AA"/>
    <w:rsid w:val="00AD1945"/>
    <w:rsid w:val="00AD1EF6"/>
    <w:rsid w:val="00AD2654"/>
    <w:rsid w:val="00AD2ADF"/>
    <w:rsid w:val="00AD2B7F"/>
    <w:rsid w:val="00AD43F9"/>
    <w:rsid w:val="00AD4461"/>
    <w:rsid w:val="00AD5632"/>
    <w:rsid w:val="00AD5BE5"/>
    <w:rsid w:val="00AD5BF0"/>
    <w:rsid w:val="00AD72FE"/>
    <w:rsid w:val="00AD7839"/>
    <w:rsid w:val="00AE0576"/>
    <w:rsid w:val="00AE146C"/>
    <w:rsid w:val="00AE1B7F"/>
    <w:rsid w:val="00AE2169"/>
    <w:rsid w:val="00AE22A6"/>
    <w:rsid w:val="00AE2653"/>
    <w:rsid w:val="00AE2886"/>
    <w:rsid w:val="00AE4284"/>
    <w:rsid w:val="00AE462E"/>
    <w:rsid w:val="00AE5ACF"/>
    <w:rsid w:val="00AE6E72"/>
    <w:rsid w:val="00AE732E"/>
    <w:rsid w:val="00AE7DB3"/>
    <w:rsid w:val="00AF08BA"/>
    <w:rsid w:val="00AF0BCC"/>
    <w:rsid w:val="00AF12B5"/>
    <w:rsid w:val="00AF1A8F"/>
    <w:rsid w:val="00AF24E6"/>
    <w:rsid w:val="00AF3F06"/>
    <w:rsid w:val="00AF68C7"/>
    <w:rsid w:val="00AF6F64"/>
    <w:rsid w:val="00AF76FE"/>
    <w:rsid w:val="00B00865"/>
    <w:rsid w:val="00B00DDE"/>
    <w:rsid w:val="00B01149"/>
    <w:rsid w:val="00B013B4"/>
    <w:rsid w:val="00B016AB"/>
    <w:rsid w:val="00B021A9"/>
    <w:rsid w:val="00B02337"/>
    <w:rsid w:val="00B02641"/>
    <w:rsid w:val="00B02CAC"/>
    <w:rsid w:val="00B0396B"/>
    <w:rsid w:val="00B03A70"/>
    <w:rsid w:val="00B03D26"/>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6C7"/>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3C3E"/>
    <w:rsid w:val="00B24091"/>
    <w:rsid w:val="00B24A20"/>
    <w:rsid w:val="00B25013"/>
    <w:rsid w:val="00B251F3"/>
    <w:rsid w:val="00B252E0"/>
    <w:rsid w:val="00B25799"/>
    <w:rsid w:val="00B25BBF"/>
    <w:rsid w:val="00B25E21"/>
    <w:rsid w:val="00B262DF"/>
    <w:rsid w:val="00B264CE"/>
    <w:rsid w:val="00B2733E"/>
    <w:rsid w:val="00B27DC3"/>
    <w:rsid w:val="00B3048F"/>
    <w:rsid w:val="00B30675"/>
    <w:rsid w:val="00B308D3"/>
    <w:rsid w:val="00B3092F"/>
    <w:rsid w:val="00B30B54"/>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1C33"/>
    <w:rsid w:val="00B62025"/>
    <w:rsid w:val="00B63207"/>
    <w:rsid w:val="00B63715"/>
    <w:rsid w:val="00B63D18"/>
    <w:rsid w:val="00B64B9B"/>
    <w:rsid w:val="00B64C2F"/>
    <w:rsid w:val="00B654EB"/>
    <w:rsid w:val="00B65A36"/>
    <w:rsid w:val="00B65A6C"/>
    <w:rsid w:val="00B65DAD"/>
    <w:rsid w:val="00B65DCB"/>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ABE"/>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7A3"/>
    <w:rsid w:val="00B92987"/>
    <w:rsid w:val="00B929EC"/>
    <w:rsid w:val="00B929F3"/>
    <w:rsid w:val="00B92D68"/>
    <w:rsid w:val="00B92EE0"/>
    <w:rsid w:val="00B9415C"/>
    <w:rsid w:val="00B9434B"/>
    <w:rsid w:val="00B9463E"/>
    <w:rsid w:val="00B95220"/>
    <w:rsid w:val="00B956FF"/>
    <w:rsid w:val="00B958F3"/>
    <w:rsid w:val="00B963D9"/>
    <w:rsid w:val="00B96E8D"/>
    <w:rsid w:val="00B970C2"/>
    <w:rsid w:val="00B977D9"/>
    <w:rsid w:val="00BA04A0"/>
    <w:rsid w:val="00BA085F"/>
    <w:rsid w:val="00BA1000"/>
    <w:rsid w:val="00BA17DB"/>
    <w:rsid w:val="00BA1F08"/>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2F7"/>
    <w:rsid w:val="00BB176D"/>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28D4"/>
    <w:rsid w:val="00BD2DFF"/>
    <w:rsid w:val="00BD2EC5"/>
    <w:rsid w:val="00BD3DB2"/>
    <w:rsid w:val="00BD474E"/>
    <w:rsid w:val="00BD48B4"/>
    <w:rsid w:val="00BD4DC9"/>
    <w:rsid w:val="00BD542F"/>
    <w:rsid w:val="00BD5452"/>
    <w:rsid w:val="00BD584C"/>
    <w:rsid w:val="00BD62AB"/>
    <w:rsid w:val="00BD7984"/>
    <w:rsid w:val="00BE09CF"/>
    <w:rsid w:val="00BE0CC8"/>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7F1"/>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DBB"/>
    <w:rsid w:val="00C10E78"/>
    <w:rsid w:val="00C1198F"/>
    <w:rsid w:val="00C123ED"/>
    <w:rsid w:val="00C12D32"/>
    <w:rsid w:val="00C13923"/>
    <w:rsid w:val="00C13E06"/>
    <w:rsid w:val="00C146A3"/>
    <w:rsid w:val="00C14BED"/>
    <w:rsid w:val="00C15875"/>
    <w:rsid w:val="00C15FC5"/>
    <w:rsid w:val="00C16BC9"/>
    <w:rsid w:val="00C208B5"/>
    <w:rsid w:val="00C21ADB"/>
    <w:rsid w:val="00C21D85"/>
    <w:rsid w:val="00C2380F"/>
    <w:rsid w:val="00C23B59"/>
    <w:rsid w:val="00C23D82"/>
    <w:rsid w:val="00C2658D"/>
    <w:rsid w:val="00C26B42"/>
    <w:rsid w:val="00C26C3E"/>
    <w:rsid w:val="00C26F35"/>
    <w:rsid w:val="00C26FA2"/>
    <w:rsid w:val="00C276CA"/>
    <w:rsid w:val="00C27A5E"/>
    <w:rsid w:val="00C307D6"/>
    <w:rsid w:val="00C319AE"/>
    <w:rsid w:val="00C334CA"/>
    <w:rsid w:val="00C33853"/>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B91"/>
    <w:rsid w:val="00C46D13"/>
    <w:rsid w:val="00C47013"/>
    <w:rsid w:val="00C4745F"/>
    <w:rsid w:val="00C47FB7"/>
    <w:rsid w:val="00C50B4E"/>
    <w:rsid w:val="00C5152C"/>
    <w:rsid w:val="00C51BE6"/>
    <w:rsid w:val="00C51E65"/>
    <w:rsid w:val="00C52B51"/>
    <w:rsid w:val="00C52C58"/>
    <w:rsid w:val="00C5383D"/>
    <w:rsid w:val="00C544C5"/>
    <w:rsid w:val="00C54767"/>
    <w:rsid w:val="00C54FD3"/>
    <w:rsid w:val="00C5593A"/>
    <w:rsid w:val="00C55FE8"/>
    <w:rsid w:val="00C560F9"/>
    <w:rsid w:val="00C56C5A"/>
    <w:rsid w:val="00C56E76"/>
    <w:rsid w:val="00C574C3"/>
    <w:rsid w:val="00C57D18"/>
    <w:rsid w:val="00C636DA"/>
    <w:rsid w:val="00C638B8"/>
    <w:rsid w:val="00C63D25"/>
    <w:rsid w:val="00C64263"/>
    <w:rsid w:val="00C6465E"/>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0E79"/>
    <w:rsid w:val="00C914B4"/>
    <w:rsid w:val="00C915E9"/>
    <w:rsid w:val="00C919CE"/>
    <w:rsid w:val="00C91EE1"/>
    <w:rsid w:val="00C93A08"/>
    <w:rsid w:val="00C942BC"/>
    <w:rsid w:val="00C943DA"/>
    <w:rsid w:val="00C944FB"/>
    <w:rsid w:val="00C94710"/>
    <w:rsid w:val="00C947E5"/>
    <w:rsid w:val="00C94CB7"/>
    <w:rsid w:val="00C96148"/>
    <w:rsid w:val="00C9646B"/>
    <w:rsid w:val="00C9698D"/>
    <w:rsid w:val="00C96BAB"/>
    <w:rsid w:val="00C96CA9"/>
    <w:rsid w:val="00C97142"/>
    <w:rsid w:val="00C97664"/>
    <w:rsid w:val="00CA06F9"/>
    <w:rsid w:val="00CA0EA9"/>
    <w:rsid w:val="00CA2239"/>
    <w:rsid w:val="00CA26CE"/>
    <w:rsid w:val="00CA2DC2"/>
    <w:rsid w:val="00CA30DA"/>
    <w:rsid w:val="00CA3BDD"/>
    <w:rsid w:val="00CA4C23"/>
    <w:rsid w:val="00CA57DB"/>
    <w:rsid w:val="00CA5DC6"/>
    <w:rsid w:val="00CA6328"/>
    <w:rsid w:val="00CA677C"/>
    <w:rsid w:val="00CA72E0"/>
    <w:rsid w:val="00CB026D"/>
    <w:rsid w:val="00CB170E"/>
    <w:rsid w:val="00CB1C94"/>
    <w:rsid w:val="00CB1E19"/>
    <w:rsid w:val="00CB21FA"/>
    <w:rsid w:val="00CB2340"/>
    <w:rsid w:val="00CB2AFB"/>
    <w:rsid w:val="00CB3326"/>
    <w:rsid w:val="00CB39E9"/>
    <w:rsid w:val="00CB3A75"/>
    <w:rsid w:val="00CB3F02"/>
    <w:rsid w:val="00CB4080"/>
    <w:rsid w:val="00CB44BD"/>
    <w:rsid w:val="00CB591D"/>
    <w:rsid w:val="00CB5D82"/>
    <w:rsid w:val="00CB63B2"/>
    <w:rsid w:val="00CB6608"/>
    <w:rsid w:val="00CB6F15"/>
    <w:rsid w:val="00CB734D"/>
    <w:rsid w:val="00CB756A"/>
    <w:rsid w:val="00CB76C2"/>
    <w:rsid w:val="00CC1ACE"/>
    <w:rsid w:val="00CC2404"/>
    <w:rsid w:val="00CC25A7"/>
    <w:rsid w:val="00CC3369"/>
    <w:rsid w:val="00CC3631"/>
    <w:rsid w:val="00CC378C"/>
    <w:rsid w:val="00CC3ABF"/>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4E9"/>
    <w:rsid w:val="00CD489E"/>
    <w:rsid w:val="00CD49BF"/>
    <w:rsid w:val="00CD4E6F"/>
    <w:rsid w:val="00CD544A"/>
    <w:rsid w:val="00CD5495"/>
    <w:rsid w:val="00CD55F6"/>
    <w:rsid w:val="00CD56CC"/>
    <w:rsid w:val="00CD5B41"/>
    <w:rsid w:val="00CD60FC"/>
    <w:rsid w:val="00CD7466"/>
    <w:rsid w:val="00CD7648"/>
    <w:rsid w:val="00CD76FE"/>
    <w:rsid w:val="00CE02FD"/>
    <w:rsid w:val="00CE0763"/>
    <w:rsid w:val="00CE0E41"/>
    <w:rsid w:val="00CE0F4B"/>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BB6"/>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2E15"/>
    <w:rsid w:val="00D02F99"/>
    <w:rsid w:val="00D03799"/>
    <w:rsid w:val="00D04D48"/>
    <w:rsid w:val="00D057DE"/>
    <w:rsid w:val="00D06202"/>
    <w:rsid w:val="00D0634F"/>
    <w:rsid w:val="00D06892"/>
    <w:rsid w:val="00D07703"/>
    <w:rsid w:val="00D07C5C"/>
    <w:rsid w:val="00D10D3E"/>
    <w:rsid w:val="00D10F6B"/>
    <w:rsid w:val="00D14208"/>
    <w:rsid w:val="00D14AB1"/>
    <w:rsid w:val="00D151E4"/>
    <w:rsid w:val="00D154FE"/>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3040D"/>
    <w:rsid w:val="00D31064"/>
    <w:rsid w:val="00D311BC"/>
    <w:rsid w:val="00D31D39"/>
    <w:rsid w:val="00D31F13"/>
    <w:rsid w:val="00D31F2F"/>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59"/>
    <w:rsid w:val="00D41D62"/>
    <w:rsid w:val="00D421E6"/>
    <w:rsid w:val="00D4228D"/>
    <w:rsid w:val="00D4285E"/>
    <w:rsid w:val="00D43552"/>
    <w:rsid w:val="00D43563"/>
    <w:rsid w:val="00D43A27"/>
    <w:rsid w:val="00D43B1B"/>
    <w:rsid w:val="00D43E4B"/>
    <w:rsid w:val="00D44B24"/>
    <w:rsid w:val="00D45099"/>
    <w:rsid w:val="00D452AA"/>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71A"/>
    <w:rsid w:val="00D54AEB"/>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9E4"/>
    <w:rsid w:val="00D659A8"/>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DD"/>
    <w:rsid w:val="00D807E5"/>
    <w:rsid w:val="00D8094F"/>
    <w:rsid w:val="00D82E81"/>
    <w:rsid w:val="00D83322"/>
    <w:rsid w:val="00D83443"/>
    <w:rsid w:val="00D83DCA"/>
    <w:rsid w:val="00D84BBF"/>
    <w:rsid w:val="00D84CD4"/>
    <w:rsid w:val="00D84DA1"/>
    <w:rsid w:val="00D8515B"/>
    <w:rsid w:val="00D85CA7"/>
    <w:rsid w:val="00D86836"/>
    <w:rsid w:val="00D86BCC"/>
    <w:rsid w:val="00D87086"/>
    <w:rsid w:val="00D87148"/>
    <w:rsid w:val="00D8773B"/>
    <w:rsid w:val="00D87F11"/>
    <w:rsid w:val="00D91A91"/>
    <w:rsid w:val="00D91C1E"/>
    <w:rsid w:val="00D91ED8"/>
    <w:rsid w:val="00D940B0"/>
    <w:rsid w:val="00D9444D"/>
    <w:rsid w:val="00D94A31"/>
    <w:rsid w:val="00D95621"/>
    <w:rsid w:val="00D95698"/>
    <w:rsid w:val="00D9671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3DA7"/>
    <w:rsid w:val="00DA41AC"/>
    <w:rsid w:val="00DA4EE5"/>
    <w:rsid w:val="00DA5669"/>
    <w:rsid w:val="00DA5E1D"/>
    <w:rsid w:val="00DA6092"/>
    <w:rsid w:val="00DA709B"/>
    <w:rsid w:val="00DA72E8"/>
    <w:rsid w:val="00DA7314"/>
    <w:rsid w:val="00DA7713"/>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336"/>
    <w:rsid w:val="00DD35B0"/>
    <w:rsid w:val="00DD36D9"/>
    <w:rsid w:val="00DD43F7"/>
    <w:rsid w:val="00DD44EA"/>
    <w:rsid w:val="00DD49D1"/>
    <w:rsid w:val="00DD4A67"/>
    <w:rsid w:val="00DD4B49"/>
    <w:rsid w:val="00DD5B6F"/>
    <w:rsid w:val="00DD61BE"/>
    <w:rsid w:val="00DD677C"/>
    <w:rsid w:val="00DD6793"/>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46"/>
    <w:rsid w:val="00E04B73"/>
    <w:rsid w:val="00E0534C"/>
    <w:rsid w:val="00E0670C"/>
    <w:rsid w:val="00E0688D"/>
    <w:rsid w:val="00E06F90"/>
    <w:rsid w:val="00E110D0"/>
    <w:rsid w:val="00E113C1"/>
    <w:rsid w:val="00E11D2E"/>
    <w:rsid w:val="00E12CF0"/>
    <w:rsid w:val="00E1325C"/>
    <w:rsid w:val="00E1335A"/>
    <w:rsid w:val="00E13606"/>
    <w:rsid w:val="00E1365F"/>
    <w:rsid w:val="00E141C1"/>
    <w:rsid w:val="00E1496A"/>
    <w:rsid w:val="00E15651"/>
    <w:rsid w:val="00E15CDD"/>
    <w:rsid w:val="00E16C68"/>
    <w:rsid w:val="00E2032C"/>
    <w:rsid w:val="00E20BD6"/>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5EA2"/>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45C"/>
    <w:rsid w:val="00E43924"/>
    <w:rsid w:val="00E43A0E"/>
    <w:rsid w:val="00E43A2F"/>
    <w:rsid w:val="00E43A37"/>
    <w:rsid w:val="00E44CCA"/>
    <w:rsid w:val="00E45B92"/>
    <w:rsid w:val="00E47410"/>
    <w:rsid w:val="00E4795E"/>
    <w:rsid w:val="00E47B9A"/>
    <w:rsid w:val="00E47FE4"/>
    <w:rsid w:val="00E50004"/>
    <w:rsid w:val="00E50EA4"/>
    <w:rsid w:val="00E51779"/>
    <w:rsid w:val="00E51A1C"/>
    <w:rsid w:val="00E5253B"/>
    <w:rsid w:val="00E52BC2"/>
    <w:rsid w:val="00E52DE2"/>
    <w:rsid w:val="00E53066"/>
    <w:rsid w:val="00E533E5"/>
    <w:rsid w:val="00E53936"/>
    <w:rsid w:val="00E539E2"/>
    <w:rsid w:val="00E544F7"/>
    <w:rsid w:val="00E545D5"/>
    <w:rsid w:val="00E54F12"/>
    <w:rsid w:val="00E556D3"/>
    <w:rsid w:val="00E55FDE"/>
    <w:rsid w:val="00E571B4"/>
    <w:rsid w:val="00E57593"/>
    <w:rsid w:val="00E57A1B"/>
    <w:rsid w:val="00E57AD4"/>
    <w:rsid w:val="00E60A5B"/>
    <w:rsid w:val="00E6118B"/>
    <w:rsid w:val="00E626BC"/>
    <w:rsid w:val="00E626EC"/>
    <w:rsid w:val="00E62D40"/>
    <w:rsid w:val="00E63309"/>
    <w:rsid w:val="00E64708"/>
    <w:rsid w:val="00E64BD1"/>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21A4"/>
    <w:rsid w:val="00E82643"/>
    <w:rsid w:val="00E82849"/>
    <w:rsid w:val="00E82E22"/>
    <w:rsid w:val="00E8359C"/>
    <w:rsid w:val="00E83731"/>
    <w:rsid w:val="00E84554"/>
    <w:rsid w:val="00E84591"/>
    <w:rsid w:val="00E8601E"/>
    <w:rsid w:val="00E8660B"/>
    <w:rsid w:val="00E90150"/>
    <w:rsid w:val="00E906EA"/>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44EF"/>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8A3"/>
    <w:rsid w:val="00EC6F88"/>
    <w:rsid w:val="00EC6FC0"/>
    <w:rsid w:val="00EC7504"/>
    <w:rsid w:val="00EC781B"/>
    <w:rsid w:val="00EC7AB0"/>
    <w:rsid w:val="00EC7AC2"/>
    <w:rsid w:val="00EC7D0C"/>
    <w:rsid w:val="00ED0144"/>
    <w:rsid w:val="00ED0722"/>
    <w:rsid w:val="00ED0EC7"/>
    <w:rsid w:val="00ED1943"/>
    <w:rsid w:val="00ED1F4F"/>
    <w:rsid w:val="00ED21C4"/>
    <w:rsid w:val="00ED2308"/>
    <w:rsid w:val="00ED23C4"/>
    <w:rsid w:val="00ED2764"/>
    <w:rsid w:val="00ED2F67"/>
    <w:rsid w:val="00ED3077"/>
    <w:rsid w:val="00ED34D4"/>
    <w:rsid w:val="00ED4362"/>
    <w:rsid w:val="00ED4C42"/>
    <w:rsid w:val="00ED58A1"/>
    <w:rsid w:val="00ED6631"/>
    <w:rsid w:val="00ED677F"/>
    <w:rsid w:val="00ED735F"/>
    <w:rsid w:val="00ED7CB7"/>
    <w:rsid w:val="00EE058F"/>
    <w:rsid w:val="00EE0AE1"/>
    <w:rsid w:val="00EE264A"/>
    <w:rsid w:val="00EE26A6"/>
    <w:rsid w:val="00EE3589"/>
    <w:rsid w:val="00EE3B73"/>
    <w:rsid w:val="00EE5052"/>
    <w:rsid w:val="00EE57BF"/>
    <w:rsid w:val="00EE5F7B"/>
    <w:rsid w:val="00EE60EC"/>
    <w:rsid w:val="00EE6226"/>
    <w:rsid w:val="00EE7702"/>
    <w:rsid w:val="00EF0E66"/>
    <w:rsid w:val="00EF144A"/>
    <w:rsid w:val="00EF1731"/>
    <w:rsid w:val="00EF17EF"/>
    <w:rsid w:val="00EF35A0"/>
    <w:rsid w:val="00EF38BD"/>
    <w:rsid w:val="00EF3B18"/>
    <w:rsid w:val="00EF3F6D"/>
    <w:rsid w:val="00EF4A31"/>
    <w:rsid w:val="00EF57D5"/>
    <w:rsid w:val="00EF5C46"/>
    <w:rsid w:val="00EF73AB"/>
    <w:rsid w:val="00F00277"/>
    <w:rsid w:val="00F00A69"/>
    <w:rsid w:val="00F00AED"/>
    <w:rsid w:val="00F00D5F"/>
    <w:rsid w:val="00F00E9E"/>
    <w:rsid w:val="00F01052"/>
    <w:rsid w:val="00F0152C"/>
    <w:rsid w:val="00F01FA7"/>
    <w:rsid w:val="00F02D0A"/>
    <w:rsid w:val="00F02D2C"/>
    <w:rsid w:val="00F039BA"/>
    <w:rsid w:val="00F03C71"/>
    <w:rsid w:val="00F03ED9"/>
    <w:rsid w:val="00F040BC"/>
    <w:rsid w:val="00F04EFF"/>
    <w:rsid w:val="00F0566C"/>
    <w:rsid w:val="00F05F48"/>
    <w:rsid w:val="00F06211"/>
    <w:rsid w:val="00F066EB"/>
    <w:rsid w:val="00F07A92"/>
    <w:rsid w:val="00F117E5"/>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E2F"/>
    <w:rsid w:val="00F31E58"/>
    <w:rsid w:val="00F3256B"/>
    <w:rsid w:val="00F32B8B"/>
    <w:rsid w:val="00F32C4B"/>
    <w:rsid w:val="00F32FFF"/>
    <w:rsid w:val="00F3307B"/>
    <w:rsid w:val="00F33C91"/>
    <w:rsid w:val="00F35008"/>
    <w:rsid w:val="00F351A2"/>
    <w:rsid w:val="00F3547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652"/>
    <w:rsid w:val="00F44E15"/>
    <w:rsid w:val="00F456FB"/>
    <w:rsid w:val="00F47AC2"/>
    <w:rsid w:val="00F5007E"/>
    <w:rsid w:val="00F5039D"/>
    <w:rsid w:val="00F516AA"/>
    <w:rsid w:val="00F527B2"/>
    <w:rsid w:val="00F5295C"/>
    <w:rsid w:val="00F529BB"/>
    <w:rsid w:val="00F52CD4"/>
    <w:rsid w:val="00F52F1F"/>
    <w:rsid w:val="00F52F4D"/>
    <w:rsid w:val="00F542F3"/>
    <w:rsid w:val="00F54FBB"/>
    <w:rsid w:val="00F55601"/>
    <w:rsid w:val="00F55737"/>
    <w:rsid w:val="00F55A50"/>
    <w:rsid w:val="00F5705E"/>
    <w:rsid w:val="00F5754C"/>
    <w:rsid w:val="00F576E6"/>
    <w:rsid w:val="00F60007"/>
    <w:rsid w:val="00F60C81"/>
    <w:rsid w:val="00F61B04"/>
    <w:rsid w:val="00F62AD7"/>
    <w:rsid w:val="00F62C01"/>
    <w:rsid w:val="00F6323C"/>
    <w:rsid w:val="00F63DC6"/>
    <w:rsid w:val="00F642D9"/>
    <w:rsid w:val="00F65CCF"/>
    <w:rsid w:val="00F65E51"/>
    <w:rsid w:val="00F66085"/>
    <w:rsid w:val="00F66B46"/>
    <w:rsid w:val="00F66CC1"/>
    <w:rsid w:val="00F67963"/>
    <w:rsid w:val="00F67F10"/>
    <w:rsid w:val="00F70A32"/>
    <w:rsid w:val="00F71599"/>
    <w:rsid w:val="00F71623"/>
    <w:rsid w:val="00F71B9E"/>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F"/>
    <w:rsid w:val="00F817BE"/>
    <w:rsid w:val="00F81C33"/>
    <w:rsid w:val="00F820B9"/>
    <w:rsid w:val="00F8248A"/>
    <w:rsid w:val="00F827C7"/>
    <w:rsid w:val="00F8318B"/>
    <w:rsid w:val="00F83915"/>
    <w:rsid w:val="00F83C94"/>
    <w:rsid w:val="00F8408E"/>
    <w:rsid w:val="00F8413B"/>
    <w:rsid w:val="00F85C67"/>
    <w:rsid w:val="00F86130"/>
    <w:rsid w:val="00F86E2F"/>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5D25"/>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5CA6"/>
    <w:rsid w:val="00FA7365"/>
    <w:rsid w:val="00FA7850"/>
    <w:rsid w:val="00FB023B"/>
    <w:rsid w:val="00FB042E"/>
    <w:rsid w:val="00FB0646"/>
    <w:rsid w:val="00FB09EB"/>
    <w:rsid w:val="00FB0E50"/>
    <w:rsid w:val="00FB1633"/>
    <w:rsid w:val="00FB16AA"/>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5E3"/>
    <w:rsid w:val="00FC74C6"/>
    <w:rsid w:val="00FC7562"/>
    <w:rsid w:val="00FC7747"/>
    <w:rsid w:val="00FC782C"/>
    <w:rsid w:val="00FC7A5A"/>
    <w:rsid w:val="00FD0084"/>
    <w:rsid w:val="00FD00CF"/>
    <w:rsid w:val="00FD0E4B"/>
    <w:rsid w:val="00FD1384"/>
    <w:rsid w:val="00FD163F"/>
    <w:rsid w:val="00FD1D67"/>
    <w:rsid w:val="00FD207A"/>
    <w:rsid w:val="00FD381B"/>
    <w:rsid w:val="00FD3DB8"/>
    <w:rsid w:val="00FD3DD4"/>
    <w:rsid w:val="00FD4189"/>
    <w:rsid w:val="00FD4B74"/>
    <w:rsid w:val="00FD55F9"/>
    <w:rsid w:val="00FD5618"/>
    <w:rsid w:val="00FD5841"/>
    <w:rsid w:val="00FD636E"/>
    <w:rsid w:val="00FD6E23"/>
    <w:rsid w:val="00FD7A48"/>
    <w:rsid w:val="00FD7DE4"/>
    <w:rsid w:val="00FD7FC8"/>
    <w:rsid w:val="00FE0CDF"/>
    <w:rsid w:val="00FE188A"/>
    <w:rsid w:val="00FE1B78"/>
    <w:rsid w:val="00FE2972"/>
    <w:rsid w:val="00FE29FE"/>
    <w:rsid w:val="00FE3843"/>
    <w:rsid w:val="00FE4ABB"/>
    <w:rsid w:val="00FE4CC3"/>
    <w:rsid w:val="00FE5619"/>
    <w:rsid w:val="00FE5787"/>
    <w:rsid w:val="00FE593B"/>
    <w:rsid w:val="00FE600C"/>
    <w:rsid w:val="00FE62A2"/>
    <w:rsid w:val="00FE6447"/>
    <w:rsid w:val="00FE678A"/>
    <w:rsid w:val="00FE71DF"/>
    <w:rsid w:val="00FE76C0"/>
    <w:rsid w:val="00FF06A1"/>
    <w:rsid w:val="00FF08D1"/>
    <w:rsid w:val="00FF09F7"/>
    <w:rsid w:val="00FF10DF"/>
    <w:rsid w:val="00FF11C7"/>
    <w:rsid w:val="00FF2288"/>
    <w:rsid w:val="00FF236A"/>
    <w:rsid w:val="00FF23BA"/>
    <w:rsid w:val="00FF247A"/>
    <w:rsid w:val="00FF2CFF"/>
    <w:rsid w:val="00FF32EE"/>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3C897EAC-A221-4CF3-AF1F-4142D356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customStyle="1" w:styleId="Nierozpoznanawzmianka3">
    <w:name w:val="Nierozpoznana wzmianka3"/>
    <w:basedOn w:val="Domylnaczcionkaakapitu"/>
    <w:uiPriority w:val="99"/>
    <w:semiHidden/>
    <w:unhideWhenUsed/>
    <w:rsid w:val="00246285"/>
    <w:rPr>
      <w:color w:val="605E5C"/>
      <w:shd w:val="clear" w:color="auto" w:fill="E1DFDD"/>
    </w:rPr>
  </w:style>
  <w:style w:type="character" w:customStyle="1" w:styleId="Nierozpoznanawzmianka4">
    <w:name w:val="Nierozpoznana wzmianka4"/>
    <w:basedOn w:val="Domylnaczcionkaakapitu"/>
    <w:uiPriority w:val="99"/>
    <w:semiHidden/>
    <w:unhideWhenUsed/>
    <w:rsid w:val="00AC5DA4"/>
    <w:rPr>
      <w:color w:val="605E5C"/>
      <w:shd w:val="clear" w:color="auto" w:fill="E1DFDD"/>
    </w:rPr>
  </w:style>
  <w:style w:type="character" w:customStyle="1" w:styleId="Nierozpoznanawzmianka5">
    <w:name w:val="Nierozpoznana wzmianka5"/>
    <w:basedOn w:val="Domylnaczcionkaakapitu"/>
    <w:uiPriority w:val="99"/>
    <w:semiHidden/>
    <w:unhideWhenUsed/>
    <w:rsid w:val="00C11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 w:id="211439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info.dip@dolnyslask.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ip@dolnyslask.pl" TargetMode="External"/><Relationship Id="rId5" Type="http://schemas.openxmlformats.org/officeDocument/2006/relationships/webSettings" Target="webSettings.xml"/><Relationship Id="rId15" Type="http://schemas.openxmlformats.org/officeDocument/2006/relationships/hyperlink" Target="mailto:info.dip@dolnyslask.pl" TargetMode="External"/><Relationship Id="rId10" Type="http://schemas.openxmlformats.org/officeDocument/2006/relationships/hyperlink" Target="mailto:regio-poland@ec.europa.e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otwarcia.projektow@dolnyslask.pl?subject=Informacja%20o%20planowanym%20wydarzeniu%20w%20ramach%20Projekt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D0A4-B9AC-491C-90E4-DB11F509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15266</Words>
  <Characters>91596</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Agnieszka Porębska</dc:creator>
  <cp:lastModifiedBy>Sylwia Gacek</cp:lastModifiedBy>
  <cp:revision>6</cp:revision>
  <cp:lastPrinted>2024-04-26T10:04:00Z</cp:lastPrinted>
  <dcterms:created xsi:type="dcterms:W3CDTF">2024-09-12T10:25:00Z</dcterms:created>
  <dcterms:modified xsi:type="dcterms:W3CDTF">2024-10-31T12:52:00Z</dcterms:modified>
</cp:coreProperties>
</file>