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3F73DFEB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 xml:space="preserve">Załącznik nr 11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 xml:space="preserve">do 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>U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mowy o dofinansowanie projektu w ramach</w:t>
      </w:r>
      <w:r w:rsidRPr="00D333BF">
        <w:rPr>
          <w:rFonts w:cs="Calibri"/>
          <w:color w:val="000000" w:themeColor="text1"/>
          <w:sz w:val="24"/>
          <w:szCs w:val="24"/>
          <w:lang w:eastAsia="x-none"/>
        </w:rPr>
        <w:t xml:space="preserve"> </w:t>
      </w:r>
      <w:r w:rsidRPr="00D333BF">
        <w:rPr>
          <w:rFonts w:cs="Calibri"/>
          <w:color w:val="000000" w:themeColor="text1"/>
          <w:sz w:val="24"/>
          <w:szCs w:val="24"/>
          <w:lang w:val="x-none" w:eastAsia="x-none"/>
        </w:rPr>
        <w:t>Programu Fundusze Europejskie dla Dolnego Śląska 2021–2027</w:t>
      </w:r>
    </w:p>
    <w:p w14:paraId="68FFC8E0" w14:textId="352F1C5C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</w:t>
      </w:r>
      <w:r w:rsidR="00915B10">
        <w:rPr>
          <w:rFonts w:ascii="Calibri" w:hAnsi="Calibri" w:cs="Calibri"/>
          <w:b/>
          <w:bCs/>
          <w:color w:val="000000" w:themeColor="text1"/>
          <w:sz w:val="28"/>
          <w:szCs w:val="28"/>
        </w:rPr>
        <w:t>–</w:t>
      </w: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Style w:val="Tabela-Siatka"/>
        <w:tblW w:w="8931" w:type="dxa"/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B77631">
        <w:tc>
          <w:tcPr>
            <w:tcW w:w="1985" w:type="dxa"/>
          </w:tcPr>
          <w:p w14:paraId="2BF21ED9" w14:textId="1D57A518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</w:tcPr>
          <w:p w14:paraId="6E00D241" w14:textId="77777777" w:rsidR="00BA4C81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350077CD" w:rsidR="00063285" w:rsidRPr="00BA4C81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7048C561" w14:textId="6542384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lastRenderedPageBreak/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55938F8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915B10">
        <w:rPr>
          <w:rFonts w:cs="Calibri"/>
          <w:sz w:val="24"/>
          <w:szCs w:val="24"/>
        </w:rPr>
        <w:t>–</w:t>
      </w:r>
      <w:r w:rsidR="008147D8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34061ED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</w:t>
      </w:r>
      <w:r w:rsidR="00915B10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1D959EC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FA5F51">
        <w:t xml:space="preserve">, </w:t>
      </w:r>
      <w:r w:rsidR="00FA5F51" w:rsidRPr="00FA5F51">
        <w:rPr>
          <w:rFonts w:cs="Calibri"/>
          <w:b/>
          <w:sz w:val="24"/>
          <w:szCs w:val="24"/>
        </w:rPr>
        <w:t>a ich rozmiar powinien być czytelny.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7A4BD489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0246158E" w:rsidR="00063285" w:rsidRPr="00076CA2" w:rsidRDefault="00B65494" w:rsidP="00460BB5">
      <w:pPr>
        <w:spacing w:line="276" w:lineRule="auto"/>
        <w:rPr>
          <w:rFonts w:cs="Calibri"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5B5995D" wp14:editId="7989D99B">
            <wp:extent cx="4330438" cy="2333625"/>
            <wp:effectExtent l="19050" t="19050" r="13335" b="9525"/>
            <wp:docPr id="1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13" cy="233878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68CD9ECF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</w:t>
      </w:r>
      <w:r w:rsidR="00915B10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C8FD3F2" w14:textId="76BD2262" w:rsidR="00FA5F51" w:rsidRPr="00076CA2" w:rsidRDefault="00063285" w:rsidP="00FA5F51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</w:t>
      </w:r>
      <w:r w:rsidR="00FA5F51">
        <w:rPr>
          <w:rFonts w:cs="Calibri"/>
          <w:sz w:val="24"/>
          <w:szCs w:val="24"/>
        </w:rPr>
        <w:t xml:space="preserve">oraz inne użyteczne informacje </w:t>
      </w:r>
      <w:r w:rsidR="00FA5F51" w:rsidRPr="00076CA2">
        <w:rPr>
          <w:rFonts w:cs="Calibri"/>
          <w:sz w:val="24"/>
          <w:szCs w:val="24"/>
        </w:rPr>
        <w:t>znajdziesz</w:t>
      </w:r>
      <w:r w:rsidR="00FA5F51">
        <w:rPr>
          <w:rFonts w:cs="Calibri"/>
          <w:sz w:val="24"/>
          <w:szCs w:val="24"/>
        </w:rPr>
        <w:t xml:space="preserve"> na stronie internetowej programu </w:t>
      </w:r>
      <w:r w:rsidR="00915B10">
        <w:rPr>
          <w:rFonts w:cs="Calibri"/>
          <w:sz w:val="24"/>
          <w:szCs w:val="24"/>
        </w:rPr>
        <w:t>regionalnego</w:t>
      </w:r>
      <w:r w:rsidR="00FA5F51">
        <w:rPr>
          <w:rFonts w:cs="Calibri"/>
          <w:sz w:val="24"/>
          <w:szCs w:val="24"/>
        </w:rPr>
        <w:t xml:space="preserve"> oraz </w:t>
      </w:r>
      <w:r w:rsidR="00FA5F51" w:rsidRPr="00892F89">
        <w:rPr>
          <w:rFonts w:cs="Calibri"/>
          <w:sz w:val="24"/>
          <w:szCs w:val="24"/>
        </w:rPr>
        <w:t xml:space="preserve">w </w:t>
      </w:r>
      <w:r w:rsidR="00FA5F51">
        <w:rPr>
          <w:rFonts w:cs="Calibri"/>
          <w:sz w:val="24"/>
          <w:szCs w:val="24"/>
        </w:rPr>
        <w:t>„</w:t>
      </w:r>
      <w:r w:rsidR="00FA5F51" w:rsidRPr="00892F89">
        <w:rPr>
          <w:rFonts w:cs="Calibri"/>
          <w:sz w:val="24"/>
          <w:szCs w:val="24"/>
        </w:rPr>
        <w:t>Podręczniku wnioskodawcy i beneficjenta Funduszy Europejskich na lata 2021</w:t>
      </w:r>
      <w:r w:rsidR="00915B10">
        <w:rPr>
          <w:rFonts w:cs="Calibri"/>
          <w:sz w:val="24"/>
          <w:szCs w:val="24"/>
        </w:rPr>
        <w:t>–</w:t>
      </w:r>
      <w:r w:rsidR="00FA5F51" w:rsidRPr="00892F89">
        <w:rPr>
          <w:rFonts w:cs="Calibri"/>
          <w:sz w:val="24"/>
          <w:szCs w:val="24"/>
        </w:rPr>
        <w:t>2027 w zakresie informacji i promocji”</w:t>
      </w:r>
      <w:r w:rsidR="00FA5F51">
        <w:rPr>
          <w:rFonts w:cs="Calibri"/>
          <w:sz w:val="24"/>
          <w:szCs w:val="24"/>
        </w:rPr>
        <w:t xml:space="preserve">, a także </w:t>
      </w:r>
      <w:r w:rsidR="00FA5F51" w:rsidRPr="00892F89">
        <w:rPr>
          <w:rFonts w:cs="Calibri"/>
          <w:sz w:val="24"/>
          <w:szCs w:val="24"/>
        </w:rPr>
        <w:t xml:space="preserve">na portalu Funduszy Europejskich: </w:t>
      </w:r>
      <w:hyperlink r:id="rId15" w:history="1">
        <w:r w:rsidR="00093496" w:rsidRPr="00A26FC8">
          <w:rPr>
            <w:rStyle w:val="Hipercze"/>
            <w:rFonts w:cs="Calibri"/>
            <w:color w:val="000000" w:themeColor="text1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5E1F1323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</w:t>
      </w:r>
      <w:r w:rsidR="00915B10">
        <w:rPr>
          <w:rFonts w:cs="Calibri"/>
          <w:sz w:val="24"/>
          <w:szCs w:val="24"/>
        </w:rPr>
        <w:t>–</w:t>
      </w:r>
      <w:r w:rsidRPr="00076CA2">
        <w:rPr>
          <w:rFonts w:cs="Calibri"/>
          <w:sz w:val="24"/>
          <w:szCs w:val="24"/>
        </w:rPr>
        <w:t>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CEC6" w14:textId="77777777" w:rsidR="00D055B7" w:rsidRDefault="00D055B7" w:rsidP="00464338">
      <w:pPr>
        <w:spacing w:after="0" w:line="240" w:lineRule="auto"/>
      </w:pPr>
      <w:r>
        <w:separator/>
      </w:r>
    </w:p>
  </w:endnote>
  <w:endnote w:type="continuationSeparator" w:id="0">
    <w:p w14:paraId="76EC53D2" w14:textId="77777777" w:rsidR="00D055B7" w:rsidRDefault="00D055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A9D30" w14:textId="77777777" w:rsidR="00D055B7" w:rsidRDefault="00D055B7" w:rsidP="00464338">
      <w:pPr>
        <w:spacing w:after="0" w:line="240" w:lineRule="auto"/>
      </w:pPr>
      <w:r>
        <w:separator/>
      </w:r>
    </w:p>
  </w:footnote>
  <w:footnote w:type="continuationSeparator" w:id="0">
    <w:p w14:paraId="25F0E3E3" w14:textId="77777777" w:rsidR="00D055B7" w:rsidRDefault="00D055B7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3496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3026C"/>
    <w:rsid w:val="00460BB5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15B10"/>
    <w:rsid w:val="00954E90"/>
    <w:rsid w:val="00974C0D"/>
    <w:rsid w:val="009867F7"/>
    <w:rsid w:val="009B2846"/>
    <w:rsid w:val="009C50B7"/>
    <w:rsid w:val="009F510A"/>
    <w:rsid w:val="00A05C92"/>
    <w:rsid w:val="00A1205E"/>
    <w:rsid w:val="00A17BAA"/>
    <w:rsid w:val="00A26FC8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65494"/>
    <w:rsid w:val="00B77631"/>
    <w:rsid w:val="00B90467"/>
    <w:rsid w:val="00BA230D"/>
    <w:rsid w:val="00BA4C81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055B7"/>
    <w:rsid w:val="00D10784"/>
    <w:rsid w:val="00D110F8"/>
    <w:rsid w:val="00D1782C"/>
    <w:rsid w:val="00D22E8A"/>
    <w:rsid w:val="00D333BF"/>
    <w:rsid w:val="00D713D4"/>
    <w:rsid w:val="00D71BAB"/>
    <w:rsid w:val="00D82BCC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A5F51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349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934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1805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Joanna Koczenasz</cp:lastModifiedBy>
  <cp:revision>13</cp:revision>
  <cp:lastPrinted>2023-01-17T10:42:00Z</cp:lastPrinted>
  <dcterms:created xsi:type="dcterms:W3CDTF">2023-04-05T12:47:00Z</dcterms:created>
  <dcterms:modified xsi:type="dcterms:W3CDTF">2023-04-06T10:02:00Z</dcterms:modified>
</cp:coreProperties>
</file>