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526AA" w14:textId="20D72BDF" w:rsidR="00460523" w:rsidRPr="00CA128E" w:rsidRDefault="00460523" w:rsidP="00CA128E">
      <w:pPr>
        <w:pStyle w:val="Nagwek1"/>
        <w:spacing w:before="240"/>
        <w:rPr>
          <w:rFonts w:ascii="Calibri" w:eastAsia="Calibri" w:hAnsi="Calibri" w:cs="Calibri"/>
          <w:color w:val="000000" w:themeColor="text1"/>
          <w:sz w:val="24"/>
          <w:szCs w:val="24"/>
        </w:rPr>
      </w:pPr>
      <w:bookmarkStart w:id="0" w:name="_Hlk109640499"/>
      <w:r w:rsidRPr="00CA128E">
        <w:rPr>
          <w:rFonts w:ascii="Calibri" w:eastAsia="Calibri" w:hAnsi="Calibri" w:cs="Calibri"/>
          <w:color w:val="000000" w:themeColor="text1"/>
          <w:sz w:val="24"/>
          <w:szCs w:val="24"/>
        </w:rPr>
        <w:t xml:space="preserve">Załącznik nr </w:t>
      </w:r>
      <w:r w:rsidR="00552213">
        <w:rPr>
          <w:rFonts w:ascii="Calibri" w:eastAsia="Calibri" w:hAnsi="Calibri" w:cs="Calibri"/>
          <w:color w:val="000000" w:themeColor="text1"/>
          <w:sz w:val="24"/>
          <w:szCs w:val="24"/>
        </w:rPr>
        <w:t>7</w:t>
      </w:r>
      <w:r w:rsidRPr="00CA128E">
        <w:rPr>
          <w:rFonts w:ascii="Calibri" w:eastAsia="Calibri" w:hAnsi="Calibri" w:cs="Calibri"/>
          <w:color w:val="000000" w:themeColor="text1"/>
          <w:sz w:val="24"/>
          <w:szCs w:val="24"/>
        </w:rPr>
        <w:t xml:space="preserve"> </w:t>
      </w:r>
      <w:r w:rsidRPr="00CA128E">
        <w:rPr>
          <w:rFonts w:ascii="Calibri" w:eastAsia="Calibri" w:hAnsi="Calibri" w:cs="Calibri"/>
          <w:b w:val="0"/>
          <w:bCs w:val="0"/>
          <w:color w:val="000000" w:themeColor="text1"/>
          <w:sz w:val="24"/>
          <w:szCs w:val="24"/>
        </w:rPr>
        <w:t xml:space="preserve">do </w:t>
      </w:r>
      <w:r w:rsidR="009A6B58">
        <w:rPr>
          <w:rFonts w:ascii="Calibri" w:eastAsia="Calibri" w:hAnsi="Calibri" w:cs="Calibri"/>
          <w:b w:val="0"/>
          <w:bCs w:val="0"/>
          <w:color w:val="000000" w:themeColor="text1"/>
          <w:sz w:val="24"/>
          <w:szCs w:val="24"/>
        </w:rPr>
        <w:t>Porozumienia</w:t>
      </w:r>
      <w:r w:rsidRPr="00CA128E">
        <w:rPr>
          <w:rFonts w:ascii="Calibri" w:eastAsia="Calibri" w:hAnsi="Calibri" w:cs="Calibri"/>
          <w:b w:val="0"/>
          <w:bCs w:val="0"/>
          <w:color w:val="000000" w:themeColor="text1"/>
          <w:sz w:val="24"/>
          <w:szCs w:val="24"/>
        </w:rPr>
        <w:t xml:space="preserve"> o dofinansowanie projektu w ramach Programu Fundusze Europejskie dla Dolnego Śląska 2021</w:t>
      </w:r>
      <w:r w:rsidR="00C878E9" w:rsidRPr="00CA128E">
        <w:rPr>
          <w:rFonts w:ascii="Calibri" w:eastAsia="Calibri" w:hAnsi="Calibri" w:cs="Calibri"/>
          <w:b w:val="0"/>
          <w:bCs w:val="0"/>
          <w:color w:val="000000" w:themeColor="text1"/>
          <w:sz w:val="24"/>
          <w:szCs w:val="24"/>
        </w:rPr>
        <w:t>–</w:t>
      </w:r>
      <w:r w:rsidRPr="00CA128E">
        <w:rPr>
          <w:rFonts w:ascii="Calibri" w:eastAsia="Calibri" w:hAnsi="Calibri" w:cs="Calibri"/>
          <w:b w:val="0"/>
          <w:bCs w:val="0"/>
          <w:color w:val="000000" w:themeColor="text1"/>
          <w:sz w:val="24"/>
          <w:szCs w:val="24"/>
        </w:rPr>
        <w:t>2027</w:t>
      </w:r>
    </w:p>
    <w:bookmarkEnd w:id="0"/>
    <w:p w14:paraId="02426BBE" w14:textId="2E06FD60" w:rsidR="00D25A3B" w:rsidRPr="00CA128E" w:rsidRDefault="00DD1263" w:rsidP="00905722">
      <w:pPr>
        <w:pStyle w:val="Nagwek2"/>
        <w:spacing w:before="480" w:after="600"/>
        <w:jc w:val="center"/>
        <w:rPr>
          <w:rFonts w:ascii="Calibri" w:eastAsia="Times New Roman" w:hAnsi="Calibri" w:cs="Calibri"/>
          <w:b/>
          <w:bCs/>
          <w:color w:val="000000" w:themeColor="text1"/>
          <w:sz w:val="28"/>
          <w:szCs w:val="28"/>
          <w:lang w:eastAsia="pl-PL"/>
        </w:rPr>
      </w:pPr>
      <w:r w:rsidRPr="00CA128E">
        <w:rPr>
          <w:rFonts w:ascii="Calibri" w:eastAsia="Times New Roman" w:hAnsi="Calibri" w:cs="Calibri"/>
          <w:b/>
          <w:bCs/>
          <w:color w:val="000000" w:themeColor="text1"/>
          <w:sz w:val="28"/>
          <w:szCs w:val="28"/>
          <w:lang w:eastAsia="pl-PL"/>
        </w:rPr>
        <w:t xml:space="preserve">Oświadczenie </w:t>
      </w:r>
      <w:r w:rsidR="00DC7C3B" w:rsidRPr="00CA128E">
        <w:rPr>
          <w:rFonts w:ascii="Calibri" w:eastAsia="Times New Roman" w:hAnsi="Calibri" w:cs="Calibri"/>
          <w:b/>
          <w:bCs/>
          <w:color w:val="000000" w:themeColor="text1"/>
          <w:sz w:val="28"/>
          <w:szCs w:val="28"/>
          <w:lang w:eastAsia="pl-PL"/>
        </w:rPr>
        <w:t>Partnera/</w:t>
      </w:r>
      <w:r w:rsidR="00FC4BCC" w:rsidRPr="00CA128E">
        <w:rPr>
          <w:rFonts w:ascii="Calibri" w:eastAsia="Times New Roman" w:hAnsi="Calibri" w:cs="Calibri"/>
          <w:b/>
          <w:bCs/>
          <w:color w:val="000000" w:themeColor="text1"/>
          <w:sz w:val="28"/>
          <w:szCs w:val="28"/>
          <w:lang w:eastAsia="pl-PL"/>
        </w:rPr>
        <w:t>Podmiotu upoważnionego do ponoszenia wydatków</w:t>
      </w:r>
      <w:r w:rsidR="003B21C1" w:rsidRPr="00CA128E">
        <w:rPr>
          <w:rFonts w:ascii="Calibri" w:eastAsia="Times New Roman" w:hAnsi="Calibri" w:cs="Calibri"/>
          <w:b/>
          <w:bCs/>
          <w:color w:val="000000" w:themeColor="text1"/>
          <w:sz w:val="28"/>
          <w:szCs w:val="28"/>
          <w:lang w:eastAsia="pl-PL"/>
        </w:rPr>
        <w:br/>
      </w:r>
      <w:r w:rsidRPr="00CA128E">
        <w:rPr>
          <w:rFonts w:ascii="Calibri" w:eastAsia="Times New Roman" w:hAnsi="Calibri" w:cs="Calibri"/>
          <w:b/>
          <w:bCs/>
          <w:color w:val="000000" w:themeColor="text1"/>
          <w:sz w:val="28"/>
          <w:szCs w:val="28"/>
          <w:lang w:eastAsia="pl-PL"/>
        </w:rPr>
        <w:t>o kwalifikowalności VAT</w:t>
      </w:r>
      <w:r w:rsidR="00FA062E" w:rsidRPr="00CA128E">
        <w:rPr>
          <w:rStyle w:val="Odwoanieprzypisudolnego"/>
          <w:rFonts w:ascii="Calibri" w:eastAsia="Times New Roman" w:hAnsi="Calibri" w:cs="Calibri"/>
          <w:b/>
          <w:bCs/>
          <w:color w:val="000000" w:themeColor="text1"/>
          <w:sz w:val="28"/>
          <w:szCs w:val="28"/>
          <w:lang w:eastAsia="pl-PL"/>
        </w:rPr>
        <w:footnoteReference w:id="1"/>
      </w:r>
    </w:p>
    <w:p w14:paraId="186A665F" w14:textId="1A517D06" w:rsidR="00D25A3B" w:rsidRPr="00987798" w:rsidRDefault="005F7917" w:rsidP="00F56583">
      <w:pPr>
        <w:spacing w:before="120" w:after="120"/>
        <w:rPr>
          <w:rFonts w:eastAsia="Times New Roman" w:cstheme="minorHAnsi"/>
          <w:b/>
          <w:bCs/>
          <w:sz w:val="24"/>
          <w:szCs w:val="24"/>
          <w:lang w:eastAsia="pl-PL"/>
        </w:rPr>
      </w:pPr>
      <w:r w:rsidRPr="00987798">
        <w:rPr>
          <w:rFonts w:eastAsia="Times New Roman" w:cstheme="minorHAnsi"/>
          <w:b/>
          <w:bCs/>
          <w:sz w:val="24"/>
          <w:szCs w:val="24"/>
          <w:lang w:eastAsia="pl-PL"/>
        </w:rPr>
        <w:t>Partner/Podmiot upoważniony do ponoszenia wydatków</w:t>
      </w:r>
      <w:r w:rsidR="00D25A3B" w:rsidRPr="00987798">
        <w:rPr>
          <w:rFonts w:eastAsia="Times New Roman" w:cstheme="minorHAnsi"/>
          <w:b/>
          <w:bCs/>
          <w:sz w:val="24"/>
          <w:szCs w:val="24"/>
          <w:lang w:eastAsia="pl-PL"/>
        </w:rPr>
        <w:t xml:space="preserve">: ………………………………………………. </w:t>
      </w:r>
    </w:p>
    <w:p w14:paraId="0A1FBFC2" w14:textId="52DD8CAB" w:rsidR="0084638D" w:rsidRPr="00987798" w:rsidRDefault="0084638D" w:rsidP="00F56583">
      <w:pPr>
        <w:spacing w:before="120" w:after="120"/>
        <w:rPr>
          <w:rFonts w:eastAsia="Times New Roman" w:cstheme="minorHAnsi"/>
          <w:sz w:val="24"/>
          <w:szCs w:val="24"/>
          <w:lang w:eastAsia="pl-PL"/>
        </w:rPr>
      </w:pPr>
      <w:r w:rsidRPr="00987798">
        <w:rPr>
          <w:rFonts w:eastAsia="Times New Roman" w:cstheme="minorHAnsi"/>
          <w:b/>
          <w:bCs/>
          <w:sz w:val="24"/>
          <w:szCs w:val="24"/>
          <w:lang w:eastAsia="pl-PL"/>
        </w:rPr>
        <w:t>N</w:t>
      </w:r>
      <w:r w:rsidR="00B26B50" w:rsidRPr="00987798">
        <w:rPr>
          <w:rFonts w:eastAsia="Times New Roman" w:cstheme="minorHAnsi"/>
          <w:b/>
          <w:bCs/>
          <w:sz w:val="24"/>
          <w:szCs w:val="24"/>
          <w:lang w:eastAsia="pl-PL"/>
        </w:rPr>
        <w:t>ume</w:t>
      </w:r>
      <w:r w:rsidRPr="00987798">
        <w:rPr>
          <w:rFonts w:eastAsia="Times New Roman" w:cstheme="minorHAnsi"/>
          <w:b/>
          <w:bCs/>
          <w:sz w:val="24"/>
          <w:szCs w:val="24"/>
          <w:lang w:eastAsia="pl-PL"/>
        </w:rPr>
        <w:t xml:space="preserve">r </w:t>
      </w:r>
      <w:r w:rsidR="007B498F" w:rsidRPr="00987798">
        <w:rPr>
          <w:rFonts w:eastAsia="Times New Roman" w:cstheme="minorHAnsi"/>
          <w:b/>
          <w:bCs/>
          <w:sz w:val="24"/>
          <w:szCs w:val="24"/>
          <w:lang w:eastAsia="pl-PL"/>
        </w:rPr>
        <w:t>p</w:t>
      </w:r>
      <w:r w:rsidRPr="00987798">
        <w:rPr>
          <w:rFonts w:eastAsia="Times New Roman" w:cstheme="minorHAnsi"/>
          <w:b/>
          <w:bCs/>
          <w:sz w:val="24"/>
          <w:szCs w:val="24"/>
          <w:lang w:eastAsia="pl-PL"/>
        </w:rPr>
        <w:t>rojektu:</w:t>
      </w:r>
      <w:r w:rsidRPr="00987798">
        <w:rPr>
          <w:rFonts w:eastAsia="Times New Roman" w:cstheme="minorHAnsi"/>
          <w:sz w:val="24"/>
          <w:szCs w:val="24"/>
          <w:lang w:eastAsia="pl-PL"/>
        </w:rPr>
        <w:t xml:space="preserve"> ……………………………………………</w:t>
      </w:r>
    </w:p>
    <w:p w14:paraId="0AC8CED7" w14:textId="0E5FAA40" w:rsidR="00D25A3B" w:rsidRPr="00987798" w:rsidRDefault="00D25A3B" w:rsidP="00F56583">
      <w:pPr>
        <w:spacing w:before="120" w:after="120"/>
        <w:rPr>
          <w:rFonts w:eastAsia="Times New Roman" w:cstheme="minorHAnsi"/>
          <w:sz w:val="24"/>
          <w:szCs w:val="24"/>
          <w:lang w:eastAsia="pl-PL"/>
        </w:rPr>
      </w:pPr>
      <w:r w:rsidRPr="00987798">
        <w:rPr>
          <w:rFonts w:eastAsia="Times New Roman" w:cstheme="minorHAnsi"/>
          <w:sz w:val="24"/>
          <w:szCs w:val="24"/>
          <w:lang w:eastAsia="pl-PL"/>
        </w:rPr>
        <w:t>Data sporządzenia: ………………………………………</w:t>
      </w:r>
    </w:p>
    <w:p w14:paraId="3F7EFB45" w14:textId="2B42C1C9" w:rsidR="00E9627F" w:rsidRPr="00987798" w:rsidRDefault="00E9627F" w:rsidP="001746CA">
      <w:pPr>
        <w:spacing w:before="480" w:after="60"/>
        <w:rPr>
          <w:rFonts w:eastAsia="Times New Roman" w:cstheme="minorHAnsi"/>
          <w:sz w:val="24"/>
          <w:szCs w:val="24"/>
          <w:lang w:eastAsia="pl-PL"/>
        </w:rPr>
      </w:pPr>
      <w:r w:rsidRPr="00987798">
        <w:rPr>
          <w:rFonts w:eastAsia="Times New Roman" w:cstheme="minorHAnsi"/>
          <w:sz w:val="24"/>
          <w:szCs w:val="24"/>
          <w:lang w:eastAsia="pl-PL"/>
        </w:rPr>
        <w:t>Oświadczam, iż</w:t>
      </w:r>
      <w:r w:rsidRPr="006B1A28">
        <w:rPr>
          <w:rFonts w:eastAsia="Times New Roman" w:cstheme="minorHAnsi"/>
          <w:sz w:val="24"/>
          <w:szCs w:val="24"/>
          <w:lang w:eastAsia="pl-PL"/>
        </w:rPr>
        <w:t xml:space="preserve"> </w:t>
      </w:r>
      <w:r w:rsidR="000F6629" w:rsidRPr="006B1A28">
        <w:rPr>
          <w:rFonts w:eastAsia="Times New Roman" w:cstheme="minorHAnsi"/>
          <w:sz w:val="24"/>
          <w:szCs w:val="24"/>
          <w:lang w:eastAsia="pl-PL"/>
        </w:rPr>
        <w:t>……</w:t>
      </w:r>
      <w:r w:rsidR="00706E5C" w:rsidRPr="006B1A28">
        <w:rPr>
          <w:rFonts w:eastAsia="Times New Roman" w:cstheme="minorHAnsi"/>
          <w:sz w:val="24"/>
          <w:szCs w:val="24"/>
          <w:lang w:eastAsia="pl-PL"/>
        </w:rPr>
        <w:t>…….</w:t>
      </w:r>
      <w:r w:rsidR="000F6629" w:rsidRPr="006B1A28">
        <w:rPr>
          <w:rFonts w:eastAsia="Times New Roman" w:cstheme="minorHAnsi"/>
          <w:sz w:val="24"/>
          <w:szCs w:val="24"/>
          <w:lang w:eastAsia="pl-PL"/>
        </w:rPr>
        <w:t>…..</w:t>
      </w:r>
      <w:r w:rsidR="00096001" w:rsidRPr="00CA128E">
        <w:rPr>
          <w:rStyle w:val="Odwoanieprzypisudolnego"/>
          <w:rFonts w:eastAsia="Times New Roman" w:cstheme="minorHAnsi"/>
          <w:b/>
          <w:bCs/>
          <w:sz w:val="24"/>
          <w:szCs w:val="24"/>
          <w:lang w:eastAsia="pl-PL"/>
        </w:rPr>
        <w:footnoteReference w:id="2"/>
      </w:r>
      <w:r w:rsidR="00096001" w:rsidRPr="00CA128E">
        <w:rPr>
          <w:rFonts w:eastAsia="Times New Roman" w:cstheme="minorHAnsi"/>
          <w:b/>
          <w:bCs/>
          <w:sz w:val="24"/>
          <w:szCs w:val="24"/>
          <w:lang w:eastAsia="pl-PL"/>
        </w:rPr>
        <w:t xml:space="preserve"> </w:t>
      </w:r>
      <w:r w:rsidRPr="00987798">
        <w:rPr>
          <w:rFonts w:eastAsia="Times New Roman" w:cstheme="minorHAnsi"/>
          <w:sz w:val="24"/>
          <w:szCs w:val="24"/>
          <w:lang w:eastAsia="pl-PL"/>
        </w:rPr>
        <w:t xml:space="preserve">realizując projekt </w:t>
      </w:r>
      <w:r w:rsidR="00835318" w:rsidRPr="00987798">
        <w:rPr>
          <w:rFonts w:eastAsia="Times New Roman" w:cstheme="minorHAnsi"/>
          <w:sz w:val="24"/>
          <w:szCs w:val="24"/>
          <w:lang w:eastAsia="pl-PL"/>
        </w:rPr>
        <w:t>pod nazwą</w:t>
      </w:r>
      <w:r w:rsidR="000F6629" w:rsidRPr="006B1A28">
        <w:rPr>
          <w:rFonts w:eastAsia="Times New Roman" w:cstheme="minorHAnsi"/>
          <w:sz w:val="24"/>
          <w:szCs w:val="24"/>
          <w:lang w:eastAsia="pl-PL"/>
        </w:rPr>
        <w:t xml:space="preserve"> „………</w:t>
      </w:r>
      <w:r w:rsidR="00706E5C" w:rsidRPr="006B1A28">
        <w:rPr>
          <w:rFonts w:eastAsia="Times New Roman" w:cstheme="minorHAnsi"/>
          <w:sz w:val="24"/>
          <w:szCs w:val="24"/>
          <w:lang w:eastAsia="pl-PL"/>
        </w:rPr>
        <w:t>……</w:t>
      </w:r>
      <w:r w:rsidR="000F6629" w:rsidRPr="006B1A28">
        <w:rPr>
          <w:rFonts w:eastAsia="Times New Roman" w:cstheme="minorHAnsi"/>
          <w:sz w:val="24"/>
          <w:szCs w:val="24"/>
          <w:lang w:eastAsia="pl-PL"/>
        </w:rPr>
        <w:t>…….”</w:t>
      </w:r>
      <w:r w:rsidR="00096001" w:rsidRPr="00CA128E">
        <w:rPr>
          <w:rStyle w:val="Odwoanieprzypisudolnego"/>
          <w:rFonts w:eastAsia="Times New Roman" w:cstheme="minorHAnsi"/>
          <w:b/>
          <w:bCs/>
          <w:sz w:val="24"/>
          <w:szCs w:val="24"/>
          <w:lang w:eastAsia="pl-PL"/>
        </w:rPr>
        <w:footnoteReference w:id="3"/>
      </w:r>
      <w:r w:rsidR="00096001" w:rsidRPr="00CA128E">
        <w:rPr>
          <w:rFonts w:eastAsia="Times New Roman" w:cstheme="minorHAnsi"/>
          <w:b/>
          <w:bCs/>
          <w:sz w:val="20"/>
          <w:szCs w:val="20"/>
          <w:lang w:eastAsia="pl-PL"/>
        </w:rPr>
        <w:t xml:space="preserve"> </w:t>
      </w:r>
      <w:r w:rsidRPr="00987798">
        <w:rPr>
          <w:rFonts w:eastAsia="Times New Roman" w:cstheme="minorHAnsi"/>
          <w:sz w:val="24"/>
          <w:szCs w:val="24"/>
          <w:lang w:eastAsia="pl-PL"/>
        </w:rPr>
        <w:t>nie może odzyskać w</w:t>
      </w:r>
      <w:r w:rsidR="00B10424">
        <w:rPr>
          <w:rFonts w:eastAsia="Times New Roman" w:cstheme="minorHAnsi"/>
          <w:sz w:val="24"/>
          <w:szCs w:val="24"/>
          <w:lang w:eastAsia="pl-PL"/>
        </w:rPr>
        <w:t> </w:t>
      </w:r>
      <w:r w:rsidRPr="00987798">
        <w:rPr>
          <w:rFonts w:eastAsia="Times New Roman" w:cstheme="minorHAnsi"/>
          <w:sz w:val="24"/>
          <w:szCs w:val="24"/>
          <w:lang w:eastAsia="pl-PL"/>
        </w:rPr>
        <w:t xml:space="preserve">żaden sposób poniesionego kosztu podatku VAT, którego wysokość została określona </w:t>
      </w:r>
      <w:r w:rsidR="0035752A" w:rsidRPr="00987798">
        <w:rPr>
          <w:rFonts w:eastAsia="Times New Roman" w:cstheme="minorHAnsi"/>
          <w:sz w:val="24"/>
          <w:szCs w:val="24"/>
          <w:lang w:eastAsia="pl-PL"/>
        </w:rPr>
        <w:t>jako kwalifikowalna w </w:t>
      </w:r>
      <w:r w:rsidR="00AD1922">
        <w:rPr>
          <w:rFonts w:eastAsia="Times New Roman" w:cstheme="minorHAnsi"/>
          <w:sz w:val="24"/>
          <w:szCs w:val="24"/>
          <w:lang w:eastAsia="pl-PL"/>
        </w:rPr>
        <w:t>sekcji</w:t>
      </w:r>
      <w:r w:rsidR="009F5166" w:rsidRPr="00987798">
        <w:rPr>
          <w:rFonts w:eastAsia="Times New Roman" w:cstheme="minorHAnsi"/>
          <w:sz w:val="24"/>
          <w:szCs w:val="24"/>
          <w:lang w:eastAsia="pl-PL"/>
        </w:rPr>
        <w:t xml:space="preserve"> „Budżet projektu”</w:t>
      </w:r>
      <w:r w:rsidR="00482869" w:rsidRPr="00987798">
        <w:rPr>
          <w:rFonts w:eastAsia="Times New Roman" w:cstheme="minorHAnsi"/>
          <w:sz w:val="24"/>
          <w:szCs w:val="24"/>
          <w:lang w:eastAsia="pl-PL"/>
        </w:rPr>
        <w:t xml:space="preserve"> wniosku o </w:t>
      </w:r>
      <w:r w:rsidR="009F5166" w:rsidRPr="00987798">
        <w:rPr>
          <w:rFonts w:eastAsia="Times New Roman" w:cstheme="minorHAnsi"/>
          <w:sz w:val="24"/>
          <w:szCs w:val="24"/>
          <w:lang w:eastAsia="pl-PL"/>
        </w:rPr>
        <w:t>dofinansowanie projektu</w:t>
      </w:r>
      <w:r w:rsidR="00123872">
        <w:rPr>
          <w:rFonts w:eastAsia="Times New Roman" w:cstheme="minorHAnsi"/>
          <w:sz w:val="24"/>
          <w:szCs w:val="24"/>
          <w:lang w:eastAsia="pl-PL"/>
        </w:rPr>
        <w:t xml:space="preserve"> </w:t>
      </w:r>
      <w:r w:rsidR="00123872" w:rsidRPr="00123872">
        <w:rPr>
          <w:rFonts w:eastAsia="Times New Roman" w:cstheme="minorHAnsi"/>
          <w:sz w:val="24"/>
          <w:szCs w:val="24"/>
          <w:lang w:eastAsia="pl-PL"/>
        </w:rPr>
        <w:t xml:space="preserve">i Załączniku nr 2 do </w:t>
      </w:r>
      <w:r w:rsidR="00123872">
        <w:rPr>
          <w:rFonts w:eastAsia="Times New Roman" w:cstheme="minorHAnsi"/>
          <w:sz w:val="24"/>
          <w:szCs w:val="24"/>
          <w:lang w:eastAsia="pl-PL"/>
        </w:rPr>
        <w:t>porozumienia</w:t>
      </w:r>
      <w:r w:rsidR="00123872" w:rsidRPr="00123872">
        <w:rPr>
          <w:rFonts w:eastAsia="Times New Roman" w:cstheme="minorHAnsi"/>
          <w:sz w:val="24"/>
          <w:szCs w:val="24"/>
          <w:lang w:eastAsia="pl-PL"/>
        </w:rPr>
        <w:t xml:space="preserve"> o dofinansowanie projektu</w:t>
      </w:r>
      <w:r w:rsidRPr="00987798">
        <w:rPr>
          <w:rFonts w:eastAsia="Times New Roman" w:cstheme="minorHAnsi"/>
          <w:sz w:val="24"/>
          <w:szCs w:val="24"/>
          <w:lang w:eastAsia="pl-PL"/>
        </w:rPr>
        <w:t>.</w:t>
      </w:r>
    </w:p>
    <w:p w14:paraId="057A5472" w14:textId="10618D90" w:rsidR="00E9627F" w:rsidRPr="00987798" w:rsidRDefault="0035752A" w:rsidP="00CA128E">
      <w:pPr>
        <w:spacing w:before="240" w:after="240"/>
        <w:rPr>
          <w:rFonts w:eastAsia="Times New Roman" w:cstheme="minorHAnsi"/>
          <w:sz w:val="24"/>
          <w:szCs w:val="24"/>
          <w:lang w:eastAsia="pl-PL"/>
        </w:rPr>
      </w:pPr>
      <w:r w:rsidRPr="00987798">
        <w:rPr>
          <w:rFonts w:eastAsia="Times New Roman" w:cstheme="minorHAnsi"/>
          <w:sz w:val="24"/>
          <w:szCs w:val="24"/>
          <w:lang w:eastAsia="pl-PL"/>
        </w:rPr>
        <w:t xml:space="preserve">Brak prawnej możliwości </w:t>
      </w:r>
      <w:r w:rsidR="00482869" w:rsidRPr="00987798">
        <w:rPr>
          <w:rFonts w:eastAsia="Times New Roman" w:cstheme="minorHAnsi"/>
          <w:sz w:val="24"/>
          <w:szCs w:val="24"/>
          <w:lang w:eastAsia="pl-PL"/>
        </w:rPr>
        <w:t>odzyskania</w:t>
      </w:r>
      <w:r w:rsidRPr="00987798">
        <w:rPr>
          <w:rFonts w:eastAsia="Times New Roman" w:cstheme="minorHAnsi"/>
          <w:sz w:val="24"/>
          <w:szCs w:val="24"/>
          <w:lang w:eastAsia="pl-PL"/>
        </w:rPr>
        <w:t xml:space="preserve"> </w:t>
      </w:r>
      <w:r w:rsidR="00701B4F" w:rsidRPr="00987798">
        <w:rPr>
          <w:rFonts w:eastAsia="Times New Roman" w:cstheme="minorHAnsi"/>
          <w:sz w:val="24"/>
          <w:szCs w:val="24"/>
          <w:lang w:eastAsia="pl-PL"/>
        </w:rPr>
        <w:t xml:space="preserve">podatku </w:t>
      </w:r>
      <w:r w:rsidRPr="00987798">
        <w:rPr>
          <w:rFonts w:eastAsia="Times New Roman" w:cstheme="minorHAnsi"/>
          <w:sz w:val="24"/>
          <w:szCs w:val="24"/>
          <w:lang w:eastAsia="pl-PL"/>
        </w:rPr>
        <w:t>VAT w projekcie wynika z</w:t>
      </w:r>
      <w:r w:rsidR="000F6629" w:rsidRPr="00987798">
        <w:rPr>
          <w:rFonts w:eastAsia="Times New Roman" w:cstheme="minorHAnsi"/>
          <w:sz w:val="24"/>
          <w:szCs w:val="24"/>
          <w:lang w:eastAsia="pl-PL"/>
        </w:rPr>
        <w:t xml:space="preserve"> </w:t>
      </w:r>
      <w:r w:rsidR="007D56D2" w:rsidRPr="00987798">
        <w:rPr>
          <w:rFonts w:eastAsia="Times New Roman" w:cstheme="minorHAnsi"/>
          <w:sz w:val="24"/>
          <w:szCs w:val="24"/>
          <w:lang w:eastAsia="pl-PL"/>
        </w:rPr>
        <w:t>........</w:t>
      </w:r>
      <w:r w:rsidR="00CA128E">
        <w:rPr>
          <w:rFonts w:eastAsia="Times New Roman" w:cstheme="minorHAnsi"/>
          <w:sz w:val="24"/>
          <w:szCs w:val="24"/>
          <w:lang w:eastAsia="pl-PL"/>
        </w:rPr>
        <w:t>..........</w:t>
      </w:r>
      <w:r w:rsidR="007D56D2" w:rsidRPr="00987798">
        <w:rPr>
          <w:rFonts w:eastAsia="Times New Roman" w:cstheme="minorHAnsi"/>
          <w:sz w:val="24"/>
          <w:szCs w:val="24"/>
          <w:lang w:eastAsia="pl-PL"/>
        </w:rPr>
        <w:t>.........</w:t>
      </w:r>
      <w:r w:rsidR="000F6629" w:rsidRPr="00987798">
        <w:rPr>
          <w:rFonts w:eastAsia="Times New Roman" w:cstheme="minorHAnsi"/>
          <w:sz w:val="24"/>
          <w:szCs w:val="24"/>
          <w:lang w:eastAsia="pl-PL"/>
        </w:rPr>
        <w:t>…..</w:t>
      </w:r>
      <w:r w:rsidR="00D8071C" w:rsidRPr="00CA128E">
        <w:rPr>
          <w:rStyle w:val="Odwoanieprzypisudolnego"/>
          <w:rFonts w:eastAsia="Times New Roman" w:cstheme="minorHAnsi"/>
          <w:b/>
          <w:bCs/>
          <w:sz w:val="24"/>
          <w:szCs w:val="24"/>
          <w:lang w:eastAsia="pl-PL"/>
        </w:rPr>
        <w:footnoteReference w:id="4"/>
      </w:r>
    </w:p>
    <w:p w14:paraId="0F7B9F2F" w14:textId="4F0B46C5" w:rsidR="00312DBC" w:rsidRPr="00987798" w:rsidRDefault="00312DBC" w:rsidP="00E615D4">
      <w:pPr>
        <w:spacing w:before="120" w:after="120"/>
        <w:rPr>
          <w:rFonts w:eastAsia="Times New Roman" w:cstheme="minorHAnsi"/>
          <w:sz w:val="24"/>
          <w:szCs w:val="24"/>
          <w:lang w:eastAsia="pl-PL"/>
        </w:rPr>
      </w:pPr>
      <w:r w:rsidRPr="00987798">
        <w:rPr>
          <w:rFonts w:eastAsia="Times New Roman" w:cstheme="minorHAnsi"/>
          <w:sz w:val="24"/>
          <w:szCs w:val="24"/>
          <w:lang w:eastAsia="pl-PL"/>
        </w:rPr>
        <w:t xml:space="preserve">Zobowiązuję się do niezwłocznego pisemnego </w:t>
      </w:r>
      <w:r w:rsidRPr="00987798">
        <w:rPr>
          <w:rFonts w:eastAsia="Times New Roman" w:cstheme="minorHAnsi"/>
          <w:color w:val="000000" w:themeColor="text1"/>
          <w:sz w:val="24"/>
          <w:szCs w:val="24"/>
          <w:lang w:eastAsia="pl-PL"/>
        </w:rPr>
        <w:t>poinformowania</w:t>
      </w:r>
      <w:r w:rsidRPr="00987798">
        <w:rPr>
          <w:rFonts w:eastAsia="Times New Roman" w:cstheme="minorHAnsi"/>
          <w:color w:val="FF0000"/>
          <w:sz w:val="24"/>
          <w:szCs w:val="24"/>
          <w:lang w:eastAsia="pl-PL"/>
        </w:rPr>
        <w:t xml:space="preserve"> </w:t>
      </w:r>
      <w:r w:rsidRPr="00987798">
        <w:rPr>
          <w:rFonts w:eastAsia="Times New Roman" w:cstheme="minorHAnsi"/>
          <w:color w:val="000000" w:themeColor="text1"/>
          <w:sz w:val="24"/>
          <w:szCs w:val="24"/>
          <w:lang w:eastAsia="pl-PL"/>
        </w:rPr>
        <w:t xml:space="preserve">Beneficjenta i </w:t>
      </w:r>
      <w:r w:rsidR="00A104A7">
        <w:rPr>
          <w:rFonts w:eastAsia="Times New Roman" w:cstheme="minorHAnsi"/>
          <w:color w:val="000000" w:themeColor="text1"/>
          <w:sz w:val="24"/>
          <w:szCs w:val="24"/>
          <w:lang w:eastAsia="pl-PL"/>
        </w:rPr>
        <w:t>DIP</w:t>
      </w:r>
      <w:r w:rsidRPr="00987798">
        <w:rPr>
          <w:rFonts w:eastAsia="Times New Roman" w:cstheme="minorHAnsi"/>
          <w:color w:val="000000" w:themeColor="text1"/>
          <w:sz w:val="24"/>
          <w:szCs w:val="24"/>
          <w:lang w:eastAsia="pl-PL"/>
        </w:rPr>
        <w:t xml:space="preserve"> o zaistnieniu </w:t>
      </w:r>
      <w:r w:rsidRPr="00987798">
        <w:rPr>
          <w:rFonts w:eastAsia="Times New Roman" w:cstheme="minorHAnsi"/>
          <w:sz w:val="24"/>
          <w:szCs w:val="24"/>
          <w:lang w:eastAsia="pl-PL"/>
        </w:rPr>
        <w:t>przesłanki umożliwiającej odliczenie/odzyskanie podatku VAT przez podmiot, który reprezentuję bądź każdy inny podmiot zaangażowany w</w:t>
      </w:r>
      <w:r w:rsidR="00987798">
        <w:rPr>
          <w:rFonts w:eastAsia="Times New Roman" w:cstheme="minorHAnsi"/>
          <w:sz w:val="24"/>
          <w:szCs w:val="24"/>
          <w:lang w:eastAsia="pl-PL"/>
        </w:rPr>
        <w:t> </w:t>
      </w:r>
      <w:r w:rsidRPr="00987798">
        <w:rPr>
          <w:rFonts w:eastAsia="Times New Roman" w:cstheme="minorHAnsi"/>
          <w:sz w:val="24"/>
          <w:szCs w:val="24"/>
          <w:lang w:eastAsia="pl-PL"/>
        </w:rPr>
        <w:t>realizację projektu lub wykorzystujący do działalności opodatkowanej produkty będące efektem realizacji projektu, zarówno w fazie realizacyjnej jak i operacyjnej.</w:t>
      </w:r>
    </w:p>
    <w:p w14:paraId="70957B35" w14:textId="77777777" w:rsidR="00312DBC" w:rsidRPr="00987798" w:rsidRDefault="00312DBC" w:rsidP="00E615D4">
      <w:pPr>
        <w:spacing w:before="120" w:after="120"/>
        <w:rPr>
          <w:rFonts w:eastAsia="Times New Roman" w:cstheme="minorHAnsi"/>
          <w:sz w:val="24"/>
          <w:szCs w:val="24"/>
          <w:lang w:eastAsia="pl-PL"/>
        </w:rPr>
      </w:pPr>
      <w:r w:rsidRPr="00987798">
        <w:rPr>
          <w:rFonts w:eastAsia="Times New Roman" w:cstheme="minorHAnsi"/>
          <w:sz w:val="24"/>
          <w:szCs w:val="24"/>
          <w:lang w:eastAsia="pl-PL"/>
        </w:rPr>
        <w:t xml:space="preserve">Przyjmuję do wiadomości, że posiadanie wyżej wymienionego prawa (potencjalnej prawnej możliwości) wyklucza uznanie podatku VAT za kwalifikowalny, nawet jeśli faktycznie zwrot nie nastąpił, np. ze względu na niepodjęcie przez dany podmiot czynności zmierzających do realizacji tego prawa.  </w:t>
      </w:r>
    </w:p>
    <w:p w14:paraId="5E267827" w14:textId="720EE0A7" w:rsidR="00675D1C" w:rsidRDefault="00312DBC" w:rsidP="00E615D4">
      <w:pPr>
        <w:spacing w:before="120" w:after="120"/>
        <w:rPr>
          <w:rFonts w:eastAsia="Times New Roman" w:cstheme="minorHAnsi"/>
          <w:sz w:val="24"/>
          <w:szCs w:val="24"/>
          <w:lang w:eastAsia="pl-PL"/>
        </w:rPr>
      </w:pPr>
      <w:r w:rsidRPr="00987798">
        <w:rPr>
          <w:rFonts w:eastAsia="Times New Roman" w:cstheme="minorHAnsi"/>
          <w:sz w:val="24"/>
          <w:szCs w:val="24"/>
          <w:lang w:eastAsia="pl-PL"/>
        </w:rPr>
        <w:t>Zobowiązuję się do zwrotu zrefundowanego/rozliczonego w projekcie podatku VAT wraz z odsetkami określonymi jak dla zaległości podatkowej, jeżeli zaistnieją przesłanki umożliwiające</w:t>
      </w:r>
      <w:r w:rsidR="00BA687C" w:rsidRPr="00BA687C">
        <w:rPr>
          <w:rFonts w:eastAsia="Times New Roman" w:cstheme="minorHAnsi"/>
          <w:sz w:val="24"/>
          <w:szCs w:val="24"/>
          <w:lang w:eastAsia="pl-PL"/>
        </w:rPr>
        <w:t xml:space="preserve"> obniżenie kwoty podatku należnego o kwotę podatku naliczonego lub ubieganie się o zwrot podatku VAT</w:t>
      </w:r>
      <w:r w:rsidRPr="00987798">
        <w:rPr>
          <w:rFonts w:eastAsia="Times New Roman" w:cstheme="minorHAnsi"/>
          <w:sz w:val="24"/>
          <w:szCs w:val="24"/>
          <w:lang w:eastAsia="pl-PL"/>
        </w:rPr>
        <w:t>.</w:t>
      </w:r>
    </w:p>
    <w:sectPr w:rsidR="00675D1C" w:rsidSect="00123872">
      <w:footerReference w:type="default" r:id="rId8"/>
      <w:headerReference w:type="first" r:id="rId9"/>
      <w:footerReference w:type="first" r:id="rId10"/>
      <w:pgSz w:w="11906" w:h="16838"/>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B7572" w14:textId="77777777" w:rsidR="00954055" w:rsidRDefault="00954055" w:rsidP="00D25944">
      <w:pPr>
        <w:spacing w:after="0" w:line="240" w:lineRule="auto"/>
      </w:pPr>
      <w:r>
        <w:separator/>
      </w:r>
    </w:p>
  </w:endnote>
  <w:endnote w:type="continuationSeparator" w:id="0">
    <w:p w14:paraId="6C20FDE0" w14:textId="77777777" w:rsidR="00954055" w:rsidRDefault="00954055" w:rsidP="00D25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C5DA5" w14:textId="0838EEF9" w:rsidR="001568EF" w:rsidRPr="002B25F8" w:rsidRDefault="001568EF" w:rsidP="006F59C5">
    <w:pPr>
      <w:pStyle w:val="Stopka"/>
      <w:jc w:val="right"/>
      <w:rPr>
        <w:sz w:val="18"/>
        <w:szCs w:val="18"/>
      </w:rPr>
    </w:pPr>
    <w:r w:rsidRPr="002B25F8">
      <w:rPr>
        <w:sz w:val="18"/>
        <w:szCs w:val="18"/>
      </w:rPr>
      <w:t>v.1</w:t>
    </w:r>
    <w:r w:rsidR="006F59C5">
      <w:rPr>
        <w:sz w:val="18"/>
        <w:szCs w:val="18"/>
      </w:rPr>
      <w:t xml:space="preserve">                                                                                        </w:t>
    </w:r>
    <w:r w:rsidR="006F59C5" w:rsidRPr="006F59C5">
      <w:rPr>
        <w:sz w:val="18"/>
        <w:szCs w:val="18"/>
      </w:rPr>
      <w:t xml:space="preserve">Strona </w:t>
    </w:r>
    <w:r w:rsidR="006F59C5" w:rsidRPr="006F59C5">
      <w:rPr>
        <w:b/>
        <w:bCs/>
        <w:sz w:val="18"/>
        <w:szCs w:val="18"/>
      </w:rPr>
      <w:fldChar w:fldCharType="begin"/>
    </w:r>
    <w:r w:rsidR="006F59C5" w:rsidRPr="006F59C5">
      <w:rPr>
        <w:b/>
        <w:bCs/>
        <w:sz w:val="18"/>
        <w:szCs w:val="18"/>
      </w:rPr>
      <w:instrText>PAGE  \* Arabic  \* MERGEFORMAT</w:instrText>
    </w:r>
    <w:r w:rsidR="006F59C5" w:rsidRPr="006F59C5">
      <w:rPr>
        <w:b/>
        <w:bCs/>
        <w:sz w:val="18"/>
        <w:szCs w:val="18"/>
      </w:rPr>
      <w:fldChar w:fldCharType="separate"/>
    </w:r>
    <w:r w:rsidR="006F59C5" w:rsidRPr="006F59C5">
      <w:rPr>
        <w:b/>
        <w:bCs/>
        <w:sz w:val="18"/>
        <w:szCs w:val="18"/>
      </w:rPr>
      <w:t>1</w:t>
    </w:r>
    <w:r w:rsidR="006F59C5" w:rsidRPr="006F59C5">
      <w:rPr>
        <w:b/>
        <w:bCs/>
        <w:sz w:val="18"/>
        <w:szCs w:val="18"/>
      </w:rPr>
      <w:fldChar w:fldCharType="end"/>
    </w:r>
    <w:r w:rsidR="006F59C5" w:rsidRPr="006F59C5">
      <w:rPr>
        <w:sz w:val="18"/>
        <w:szCs w:val="18"/>
      </w:rPr>
      <w:t xml:space="preserve"> z </w:t>
    </w:r>
    <w:r w:rsidR="006F59C5" w:rsidRPr="006F59C5">
      <w:rPr>
        <w:b/>
        <w:bCs/>
        <w:sz w:val="18"/>
        <w:szCs w:val="18"/>
      </w:rPr>
      <w:fldChar w:fldCharType="begin"/>
    </w:r>
    <w:r w:rsidR="006F59C5" w:rsidRPr="006F59C5">
      <w:rPr>
        <w:b/>
        <w:bCs/>
        <w:sz w:val="18"/>
        <w:szCs w:val="18"/>
      </w:rPr>
      <w:instrText>NUMPAGES  \* Arabic  \* MERGEFORMAT</w:instrText>
    </w:r>
    <w:r w:rsidR="006F59C5" w:rsidRPr="006F59C5">
      <w:rPr>
        <w:b/>
        <w:bCs/>
        <w:sz w:val="18"/>
        <w:szCs w:val="18"/>
      </w:rPr>
      <w:fldChar w:fldCharType="separate"/>
    </w:r>
    <w:r w:rsidR="006F59C5" w:rsidRPr="006F59C5">
      <w:rPr>
        <w:b/>
        <w:bCs/>
        <w:sz w:val="18"/>
        <w:szCs w:val="18"/>
      </w:rPr>
      <w:t>2</w:t>
    </w:r>
    <w:r w:rsidR="006F59C5" w:rsidRPr="006F59C5">
      <w:rPr>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CE90F" w14:textId="2B28BFE0" w:rsidR="006F59C5" w:rsidRPr="006F59C5" w:rsidRDefault="006F59C5" w:rsidP="006F59C5">
    <w:pPr>
      <w:pStyle w:val="Stopka"/>
      <w:jc w:val="center"/>
      <w:rPr>
        <w:sz w:val="18"/>
        <w:szCs w:val="18"/>
      </w:rPr>
    </w:pPr>
    <w:r w:rsidRPr="006F59C5">
      <w:rPr>
        <w:sz w:val="18"/>
        <w:szCs w:val="18"/>
      </w:rPr>
      <w:t>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439A3" w14:textId="77777777" w:rsidR="00954055" w:rsidRDefault="00954055" w:rsidP="00D25944">
      <w:pPr>
        <w:spacing w:after="0" w:line="240" w:lineRule="auto"/>
      </w:pPr>
      <w:r>
        <w:separator/>
      </w:r>
    </w:p>
  </w:footnote>
  <w:footnote w:type="continuationSeparator" w:id="0">
    <w:p w14:paraId="717039A8" w14:textId="77777777" w:rsidR="00954055" w:rsidRDefault="00954055" w:rsidP="00D25944">
      <w:pPr>
        <w:spacing w:after="0" w:line="240" w:lineRule="auto"/>
      </w:pPr>
      <w:r>
        <w:continuationSeparator/>
      </w:r>
    </w:p>
  </w:footnote>
  <w:footnote w:id="1">
    <w:p w14:paraId="43D830EC" w14:textId="5ACD778A" w:rsidR="00FA062E" w:rsidRPr="00E26B48" w:rsidRDefault="00FA062E" w:rsidP="00283D1C">
      <w:pPr>
        <w:pStyle w:val="Tekstprzypisudolnego"/>
        <w:spacing w:before="40" w:after="40"/>
        <w:ind w:left="113" w:hanging="113"/>
        <w:rPr>
          <w:color w:val="000000" w:themeColor="text1"/>
          <w:sz w:val="18"/>
          <w:szCs w:val="18"/>
        </w:rPr>
      </w:pPr>
      <w:bookmarkStart w:id="1" w:name="_Hlk109640432"/>
      <w:r w:rsidRPr="00E26B48">
        <w:rPr>
          <w:rStyle w:val="Odwoanieprzypisudolnego"/>
          <w:sz w:val="18"/>
          <w:szCs w:val="18"/>
        </w:rPr>
        <w:footnoteRef/>
      </w:r>
      <w:r w:rsidRPr="00E26B48">
        <w:rPr>
          <w:sz w:val="18"/>
          <w:szCs w:val="18"/>
        </w:rPr>
        <w:t xml:space="preserve"> </w:t>
      </w:r>
      <w:r w:rsidR="005B3062" w:rsidRPr="00E26B48">
        <w:rPr>
          <w:color w:val="000000" w:themeColor="text1"/>
          <w:sz w:val="18"/>
          <w:szCs w:val="18"/>
        </w:rPr>
        <w:t>Oświadczenie jest wypełniane dla projekt</w:t>
      </w:r>
      <w:r w:rsidR="005C56F3">
        <w:rPr>
          <w:color w:val="000000" w:themeColor="text1"/>
          <w:sz w:val="18"/>
          <w:szCs w:val="18"/>
        </w:rPr>
        <w:t>u</w:t>
      </w:r>
      <w:r w:rsidR="005B3062" w:rsidRPr="00E26B48">
        <w:rPr>
          <w:color w:val="000000" w:themeColor="text1"/>
          <w:sz w:val="18"/>
          <w:szCs w:val="18"/>
        </w:rPr>
        <w:t>, któr</w:t>
      </w:r>
      <w:r w:rsidR="005C56F3">
        <w:rPr>
          <w:color w:val="000000" w:themeColor="text1"/>
          <w:sz w:val="18"/>
          <w:szCs w:val="18"/>
        </w:rPr>
        <w:t>ego</w:t>
      </w:r>
      <w:r w:rsidR="005B3062" w:rsidRPr="00E26B48">
        <w:rPr>
          <w:color w:val="000000" w:themeColor="text1"/>
          <w:sz w:val="18"/>
          <w:szCs w:val="18"/>
        </w:rPr>
        <w:t xml:space="preserve"> łączny koszt wynosi co najmniej 5 mln euro (włączając VAT</w:t>
      </w:r>
      <w:r w:rsidR="00DA5FAB" w:rsidRPr="00E26B48">
        <w:rPr>
          <w:color w:val="000000" w:themeColor="text1"/>
          <w:sz w:val="18"/>
          <w:szCs w:val="18"/>
        </w:rPr>
        <w:t>)</w:t>
      </w:r>
      <w:r w:rsidR="005B3062" w:rsidRPr="00E26B48">
        <w:rPr>
          <w:color w:val="000000" w:themeColor="text1"/>
          <w:sz w:val="18"/>
          <w:szCs w:val="18"/>
        </w:rPr>
        <w:t xml:space="preserve"> </w:t>
      </w:r>
      <w:r w:rsidR="002D0FBD" w:rsidRPr="002D0FBD">
        <w:rPr>
          <w:color w:val="000000" w:themeColor="text1"/>
          <w:sz w:val="18"/>
          <w:szCs w:val="18"/>
        </w:rPr>
        <w:t xml:space="preserve">oraz projektu objętego pomocą publiczną/de </w:t>
      </w:r>
      <w:proofErr w:type="spellStart"/>
      <w:r w:rsidR="002D0FBD" w:rsidRPr="002D0FBD">
        <w:rPr>
          <w:color w:val="000000" w:themeColor="text1"/>
          <w:sz w:val="18"/>
          <w:szCs w:val="18"/>
        </w:rPr>
        <w:t>minimis</w:t>
      </w:r>
      <w:proofErr w:type="spellEnd"/>
      <w:r w:rsidR="002D0FBD" w:rsidRPr="002D0FBD">
        <w:rPr>
          <w:color w:val="000000" w:themeColor="text1"/>
          <w:sz w:val="18"/>
          <w:szCs w:val="18"/>
        </w:rPr>
        <w:t xml:space="preserve"> (bez względu na wartość projektu)</w:t>
      </w:r>
      <w:r w:rsidR="002D0FBD" w:rsidRPr="002D0FBD">
        <w:t xml:space="preserve"> </w:t>
      </w:r>
      <w:r w:rsidR="002D0FBD" w:rsidRPr="002D0FBD">
        <w:rPr>
          <w:color w:val="000000" w:themeColor="text1"/>
          <w:sz w:val="18"/>
          <w:szCs w:val="18"/>
        </w:rPr>
        <w:t>–</w:t>
      </w:r>
      <w:r w:rsidR="002D0FBD">
        <w:rPr>
          <w:color w:val="000000" w:themeColor="text1"/>
          <w:sz w:val="18"/>
          <w:szCs w:val="18"/>
        </w:rPr>
        <w:t xml:space="preserve"> </w:t>
      </w:r>
      <w:r w:rsidR="005B3062" w:rsidRPr="00E26B48">
        <w:rPr>
          <w:color w:val="000000" w:themeColor="text1"/>
          <w:sz w:val="18"/>
          <w:szCs w:val="18"/>
        </w:rPr>
        <w:t xml:space="preserve">jeżeli VAT w projekcie stanowi wydatek kwalifikowalny. </w:t>
      </w:r>
      <w:bookmarkStart w:id="2" w:name="_Hlk109640380"/>
      <w:r w:rsidR="005B3062" w:rsidRPr="00E26B48">
        <w:rPr>
          <w:color w:val="000000" w:themeColor="text1"/>
          <w:sz w:val="18"/>
          <w:szCs w:val="18"/>
        </w:rPr>
        <w:t>Do przeliczenia wartości projektu stosuje się</w:t>
      </w:r>
      <w:r w:rsidR="00460523" w:rsidRPr="00E26B48">
        <w:rPr>
          <w:color w:val="000000" w:themeColor="text1"/>
          <w:sz w:val="18"/>
          <w:szCs w:val="18"/>
        </w:rPr>
        <w:t xml:space="preserve"> kurs wymiany walut wskazany w Wytycznych dotyczących kwalifikowalności wydatków na lata 2021</w:t>
      </w:r>
      <w:r w:rsidR="00C878E9" w:rsidRPr="00C878E9">
        <w:rPr>
          <w:color w:val="000000" w:themeColor="text1"/>
          <w:sz w:val="18"/>
          <w:szCs w:val="18"/>
        </w:rPr>
        <w:t>–</w:t>
      </w:r>
      <w:r w:rsidR="00460523" w:rsidRPr="00E26B48">
        <w:rPr>
          <w:color w:val="000000" w:themeColor="text1"/>
          <w:sz w:val="18"/>
          <w:szCs w:val="18"/>
        </w:rPr>
        <w:t>2027</w:t>
      </w:r>
      <w:r w:rsidR="005B3062" w:rsidRPr="00E26B48">
        <w:rPr>
          <w:color w:val="000000" w:themeColor="text1"/>
          <w:sz w:val="18"/>
          <w:szCs w:val="18"/>
        </w:rPr>
        <w:t>.</w:t>
      </w:r>
      <w:bookmarkEnd w:id="1"/>
      <w:bookmarkEnd w:id="2"/>
    </w:p>
  </w:footnote>
  <w:footnote w:id="2">
    <w:p w14:paraId="351DA2A4" w14:textId="7A36072A" w:rsidR="00096001" w:rsidRPr="00E26B48" w:rsidRDefault="00096001" w:rsidP="00E26B48">
      <w:pPr>
        <w:pStyle w:val="Tekstprzypisudolnego"/>
        <w:spacing w:before="40" w:after="40"/>
        <w:rPr>
          <w:sz w:val="18"/>
          <w:szCs w:val="18"/>
        </w:rPr>
      </w:pPr>
      <w:r w:rsidRPr="00E26B48">
        <w:rPr>
          <w:rStyle w:val="Odwoanieprzypisudolnego"/>
          <w:sz w:val="18"/>
          <w:szCs w:val="18"/>
        </w:rPr>
        <w:footnoteRef/>
      </w:r>
      <w:r w:rsidRPr="00E26B48">
        <w:rPr>
          <w:sz w:val="18"/>
          <w:szCs w:val="18"/>
        </w:rPr>
        <w:t xml:space="preserve"> Należy podać nazwę Partnera/Podmiotu upoważnionego do ponoszenia wydatków.</w:t>
      </w:r>
    </w:p>
  </w:footnote>
  <w:footnote w:id="3">
    <w:p w14:paraId="5CC296AB" w14:textId="1AA868C8" w:rsidR="00096001" w:rsidRPr="00E26B48" w:rsidRDefault="00096001" w:rsidP="00E26B48">
      <w:pPr>
        <w:pStyle w:val="Tekstprzypisudolnego"/>
        <w:spacing w:before="40" w:after="40"/>
        <w:rPr>
          <w:sz w:val="18"/>
          <w:szCs w:val="18"/>
        </w:rPr>
      </w:pPr>
      <w:r w:rsidRPr="00E26B48">
        <w:rPr>
          <w:rStyle w:val="Odwoanieprzypisudolnego"/>
          <w:sz w:val="18"/>
          <w:szCs w:val="18"/>
        </w:rPr>
        <w:footnoteRef/>
      </w:r>
      <w:r w:rsidRPr="00E26B48">
        <w:rPr>
          <w:sz w:val="18"/>
          <w:szCs w:val="18"/>
        </w:rPr>
        <w:t xml:space="preserve"> Należy podać tytuł projektu.</w:t>
      </w:r>
    </w:p>
  </w:footnote>
  <w:footnote w:id="4">
    <w:p w14:paraId="7767E451" w14:textId="7D1254DA" w:rsidR="00D8071C" w:rsidRDefault="00D8071C" w:rsidP="00E26B48">
      <w:pPr>
        <w:pStyle w:val="Tekstprzypisudolnego"/>
        <w:spacing w:before="40" w:after="40"/>
      </w:pPr>
      <w:r w:rsidRPr="00E26B48">
        <w:rPr>
          <w:rStyle w:val="Odwoanieprzypisudolnego"/>
          <w:sz w:val="18"/>
          <w:szCs w:val="18"/>
        </w:rPr>
        <w:footnoteRef/>
      </w:r>
      <w:r w:rsidRPr="00E26B48">
        <w:rPr>
          <w:sz w:val="18"/>
          <w:szCs w:val="18"/>
        </w:rPr>
        <w:t xml:space="preserve"> Należy uzasadnić wraz z podaniem podstawy prawnej</w:t>
      </w:r>
      <w:r w:rsidR="00E26B48" w:rsidRPr="00E26B48">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1884F" w14:textId="79D4A742" w:rsidR="006F59C5" w:rsidRDefault="006F59C5">
    <w:pPr>
      <w:pStyle w:val="Nagwek"/>
    </w:pPr>
    <w:r w:rsidRPr="006F59C5">
      <w:rPr>
        <w:rFonts w:ascii="Calibri" w:eastAsia="Calibri" w:hAnsi="Calibri" w:cs="Times New Roman"/>
        <w:noProof/>
      </w:rPr>
      <w:drawing>
        <wp:inline distT="0" distB="0" distL="0" distR="0" wp14:anchorId="6E21777B" wp14:editId="558FB291">
          <wp:extent cx="5760720" cy="793115"/>
          <wp:effectExtent l="0" t="0" r="0" b="6985"/>
          <wp:doc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pic:nvPicPr>
                <pic:blipFill>
                  <a:blip r:embed="rId1">
                    <a:extLst>
                      <a:ext uri="{28A0092B-C50C-407E-A947-70E740481C1C}">
                        <a14:useLocalDpi xmlns:a14="http://schemas.microsoft.com/office/drawing/2010/main" val="0"/>
                      </a:ext>
                    </a:extLst>
                  </a:blip>
                  <a:stretch>
                    <a:fillRect/>
                  </a:stretch>
                </pic:blipFill>
                <pic:spPr>
                  <a:xfrm>
                    <a:off x="0" y="0"/>
                    <a:ext cx="5760720" cy="7931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CF1B4A"/>
    <w:multiLevelType w:val="hybridMultilevel"/>
    <w:tmpl w:val="CB8650EE"/>
    <w:lvl w:ilvl="0" w:tplc="D2823B7C">
      <w:start w:val="1"/>
      <w:numFmt w:val="upperRoman"/>
      <w:lvlText w:val="%1."/>
      <w:lvlJc w:val="right"/>
      <w:pPr>
        <w:ind w:left="360" w:hanging="360"/>
      </w:pPr>
      <w:rPr>
        <w:rFonts w:hint="default"/>
        <w:b w:val="0"/>
        <w:i w:val="0"/>
      </w:rPr>
    </w:lvl>
    <w:lvl w:ilvl="1" w:tplc="89E8351A">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681F2877"/>
    <w:multiLevelType w:val="hybridMultilevel"/>
    <w:tmpl w:val="BB3429AC"/>
    <w:lvl w:ilvl="0" w:tplc="04150015">
      <w:start w:val="1"/>
      <w:numFmt w:val="upperLetter"/>
      <w:lvlText w:val="%1."/>
      <w:lvlJc w:val="left"/>
      <w:pPr>
        <w:ind w:left="238" w:hanging="360"/>
      </w:pPr>
    </w:lvl>
    <w:lvl w:ilvl="1" w:tplc="611E21C8">
      <w:start w:val="1"/>
      <w:numFmt w:val="decimal"/>
      <w:lvlText w:val="B.%2"/>
      <w:lvlJc w:val="left"/>
      <w:pPr>
        <w:ind w:left="958" w:hanging="360"/>
      </w:pPr>
      <w:rPr>
        <w:rFonts w:hint="default"/>
      </w:rPr>
    </w:lvl>
    <w:lvl w:ilvl="2" w:tplc="0415001B">
      <w:start w:val="1"/>
      <w:numFmt w:val="lowerRoman"/>
      <w:lvlText w:val="%3."/>
      <w:lvlJc w:val="right"/>
      <w:pPr>
        <w:ind w:left="1678" w:hanging="180"/>
      </w:pPr>
    </w:lvl>
    <w:lvl w:ilvl="3" w:tplc="0415000F" w:tentative="1">
      <w:start w:val="1"/>
      <w:numFmt w:val="decimal"/>
      <w:lvlText w:val="%4."/>
      <w:lvlJc w:val="left"/>
      <w:pPr>
        <w:ind w:left="2398" w:hanging="360"/>
      </w:pPr>
    </w:lvl>
    <w:lvl w:ilvl="4" w:tplc="04150019" w:tentative="1">
      <w:start w:val="1"/>
      <w:numFmt w:val="lowerLetter"/>
      <w:lvlText w:val="%5."/>
      <w:lvlJc w:val="left"/>
      <w:pPr>
        <w:ind w:left="3118" w:hanging="360"/>
      </w:pPr>
    </w:lvl>
    <w:lvl w:ilvl="5" w:tplc="0415001B" w:tentative="1">
      <w:start w:val="1"/>
      <w:numFmt w:val="lowerRoman"/>
      <w:lvlText w:val="%6."/>
      <w:lvlJc w:val="right"/>
      <w:pPr>
        <w:ind w:left="3838" w:hanging="180"/>
      </w:pPr>
    </w:lvl>
    <w:lvl w:ilvl="6" w:tplc="0415000F" w:tentative="1">
      <w:start w:val="1"/>
      <w:numFmt w:val="decimal"/>
      <w:lvlText w:val="%7."/>
      <w:lvlJc w:val="left"/>
      <w:pPr>
        <w:ind w:left="4558" w:hanging="360"/>
      </w:pPr>
    </w:lvl>
    <w:lvl w:ilvl="7" w:tplc="04150019" w:tentative="1">
      <w:start w:val="1"/>
      <w:numFmt w:val="lowerLetter"/>
      <w:lvlText w:val="%8."/>
      <w:lvlJc w:val="left"/>
      <w:pPr>
        <w:ind w:left="5278" w:hanging="360"/>
      </w:pPr>
    </w:lvl>
    <w:lvl w:ilvl="8" w:tplc="0415001B" w:tentative="1">
      <w:start w:val="1"/>
      <w:numFmt w:val="lowerRoman"/>
      <w:lvlText w:val="%9."/>
      <w:lvlJc w:val="right"/>
      <w:pPr>
        <w:ind w:left="5998" w:hanging="180"/>
      </w:pPr>
    </w:lvl>
  </w:abstractNum>
  <w:num w:numId="1" w16cid:durableId="926306282">
    <w:abstractNumId w:val="0"/>
  </w:num>
  <w:num w:numId="2" w16cid:durableId="2078812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E25"/>
    <w:rsid w:val="00027283"/>
    <w:rsid w:val="0003054A"/>
    <w:rsid w:val="00066118"/>
    <w:rsid w:val="00096001"/>
    <w:rsid w:val="000C5A54"/>
    <w:rsid w:val="000E2FB9"/>
    <w:rsid w:val="000F4874"/>
    <w:rsid w:val="000F6629"/>
    <w:rsid w:val="001002E3"/>
    <w:rsid w:val="00101D6D"/>
    <w:rsid w:val="00123872"/>
    <w:rsid w:val="001568EF"/>
    <w:rsid w:val="001746CA"/>
    <w:rsid w:val="001C7FA5"/>
    <w:rsid w:val="001E2380"/>
    <w:rsid w:val="00207695"/>
    <w:rsid w:val="00222349"/>
    <w:rsid w:val="00256448"/>
    <w:rsid w:val="00270F30"/>
    <w:rsid w:val="00276A4A"/>
    <w:rsid w:val="00283D1C"/>
    <w:rsid w:val="002B25F8"/>
    <w:rsid w:val="002D01E9"/>
    <w:rsid w:val="002D0FBD"/>
    <w:rsid w:val="00312DBC"/>
    <w:rsid w:val="0035752A"/>
    <w:rsid w:val="003B1CC9"/>
    <w:rsid w:val="003B21C1"/>
    <w:rsid w:val="003C1BFA"/>
    <w:rsid w:val="00412E25"/>
    <w:rsid w:val="00417E15"/>
    <w:rsid w:val="00424025"/>
    <w:rsid w:val="00447751"/>
    <w:rsid w:val="00460523"/>
    <w:rsid w:val="004701C2"/>
    <w:rsid w:val="00482869"/>
    <w:rsid w:val="00490D2C"/>
    <w:rsid w:val="004A5586"/>
    <w:rsid w:val="004B5506"/>
    <w:rsid w:val="004C0D06"/>
    <w:rsid w:val="004D3658"/>
    <w:rsid w:val="00527DAC"/>
    <w:rsid w:val="00552213"/>
    <w:rsid w:val="005B3062"/>
    <w:rsid w:val="005C56F3"/>
    <w:rsid w:val="005F7917"/>
    <w:rsid w:val="006014E2"/>
    <w:rsid w:val="00602208"/>
    <w:rsid w:val="006023FE"/>
    <w:rsid w:val="00652CC9"/>
    <w:rsid w:val="00675D1C"/>
    <w:rsid w:val="00677B85"/>
    <w:rsid w:val="00694D9E"/>
    <w:rsid w:val="006B03A6"/>
    <w:rsid w:val="006B1A28"/>
    <w:rsid w:val="006B7751"/>
    <w:rsid w:val="006F4F90"/>
    <w:rsid w:val="006F59C5"/>
    <w:rsid w:val="00701B4F"/>
    <w:rsid w:val="00703A76"/>
    <w:rsid w:val="00706E5C"/>
    <w:rsid w:val="00714ACB"/>
    <w:rsid w:val="00736FD3"/>
    <w:rsid w:val="007905F7"/>
    <w:rsid w:val="0079795E"/>
    <w:rsid w:val="007A4377"/>
    <w:rsid w:val="007A5F57"/>
    <w:rsid w:val="007B498F"/>
    <w:rsid w:val="007D56D2"/>
    <w:rsid w:val="00801B25"/>
    <w:rsid w:val="00804878"/>
    <w:rsid w:val="0080742A"/>
    <w:rsid w:val="00817659"/>
    <w:rsid w:val="00835318"/>
    <w:rsid w:val="0084638D"/>
    <w:rsid w:val="0085049E"/>
    <w:rsid w:val="0087535D"/>
    <w:rsid w:val="00890FFC"/>
    <w:rsid w:val="008B5583"/>
    <w:rsid w:val="00905722"/>
    <w:rsid w:val="00932BB7"/>
    <w:rsid w:val="009446C7"/>
    <w:rsid w:val="00954055"/>
    <w:rsid w:val="00961A4D"/>
    <w:rsid w:val="00974DBF"/>
    <w:rsid w:val="00975E93"/>
    <w:rsid w:val="0098495C"/>
    <w:rsid w:val="00987798"/>
    <w:rsid w:val="009A0D47"/>
    <w:rsid w:val="009A6B58"/>
    <w:rsid w:val="009F5166"/>
    <w:rsid w:val="009F6A12"/>
    <w:rsid w:val="00A027D7"/>
    <w:rsid w:val="00A104A7"/>
    <w:rsid w:val="00A26FA7"/>
    <w:rsid w:val="00A434B9"/>
    <w:rsid w:val="00A749CB"/>
    <w:rsid w:val="00A77C3F"/>
    <w:rsid w:val="00AA7BB8"/>
    <w:rsid w:val="00AD1922"/>
    <w:rsid w:val="00AD6ADE"/>
    <w:rsid w:val="00B10424"/>
    <w:rsid w:val="00B26B50"/>
    <w:rsid w:val="00B913AC"/>
    <w:rsid w:val="00BA4253"/>
    <w:rsid w:val="00BA687C"/>
    <w:rsid w:val="00BB3827"/>
    <w:rsid w:val="00BE6DE2"/>
    <w:rsid w:val="00C01736"/>
    <w:rsid w:val="00C23D2B"/>
    <w:rsid w:val="00C52150"/>
    <w:rsid w:val="00C52920"/>
    <w:rsid w:val="00C529C2"/>
    <w:rsid w:val="00C57093"/>
    <w:rsid w:val="00C878E9"/>
    <w:rsid w:val="00CA128E"/>
    <w:rsid w:val="00D12263"/>
    <w:rsid w:val="00D12FC7"/>
    <w:rsid w:val="00D25944"/>
    <w:rsid w:val="00D25A3B"/>
    <w:rsid w:val="00D44C0B"/>
    <w:rsid w:val="00D8071C"/>
    <w:rsid w:val="00DA5FAB"/>
    <w:rsid w:val="00DC5D41"/>
    <w:rsid w:val="00DC7C3B"/>
    <w:rsid w:val="00DD1263"/>
    <w:rsid w:val="00DD40D5"/>
    <w:rsid w:val="00DD4B49"/>
    <w:rsid w:val="00E00457"/>
    <w:rsid w:val="00E26B48"/>
    <w:rsid w:val="00E32CE2"/>
    <w:rsid w:val="00E615D4"/>
    <w:rsid w:val="00E9627F"/>
    <w:rsid w:val="00EA2931"/>
    <w:rsid w:val="00EF7ECE"/>
    <w:rsid w:val="00F026F1"/>
    <w:rsid w:val="00F56583"/>
    <w:rsid w:val="00F63921"/>
    <w:rsid w:val="00F737E8"/>
    <w:rsid w:val="00FA062E"/>
    <w:rsid w:val="00FA26F9"/>
    <w:rsid w:val="00FC4B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D5865"/>
  <w15:docId w15:val="{998CC4E6-9A46-4818-9BE2-661B58E85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57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46052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semiHidden/>
    <w:rsid w:val="00D25944"/>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D25944"/>
    <w:rPr>
      <w:rFonts w:ascii="Times New Roman" w:eastAsia="Times New Roman" w:hAnsi="Times New Roman" w:cs="Times New Roman"/>
      <w:sz w:val="20"/>
      <w:szCs w:val="20"/>
      <w:lang w:eastAsia="pl-PL"/>
    </w:rPr>
  </w:style>
  <w:style w:type="character" w:styleId="Odwoanieprzypisukocowego">
    <w:name w:val="endnote reference"/>
    <w:semiHidden/>
    <w:rsid w:val="00D25944"/>
    <w:rPr>
      <w:rFonts w:cs="Times New Roman"/>
      <w:vertAlign w:val="superscript"/>
    </w:rPr>
  </w:style>
  <w:style w:type="table" w:styleId="Tabela-Siatka">
    <w:name w:val="Table Grid"/>
    <w:basedOn w:val="Standardowy"/>
    <w:rsid w:val="00D25944"/>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2594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25944"/>
    <w:rPr>
      <w:rFonts w:ascii="Tahoma" w:hAnsi="Tahoma" w:cs="Tahoma"/>
      <w:sz w:val="16"/>
      <w:szCs w:val="16"/>
    </w:rPr>
  </w:style>
  <w:style w:type="paragraph" w:styleId="Tekstprzypisudolnego">
    <w:name w:val="footnote text"/>
    <w:basedOn w:val="Normalny"/>
    <w:link w:val="TekstprzypisudolnegoZnak"/>
    <w:uiPriority w:val="99"/>
    <w:semiHidden/>
    <w:unhideWhenUsed/>
    <w:rsid w:val="00FA062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A062E"/>
    <w:rPr>
      <w:sz w:val="20"/>
      <w:szCs w:val="20"/>
    </w:rPr>
  </w:style>
  <w:style w:type="character" w:styleId="Odwoanieprzypisudolnego">
    <w:name w:val="footnote reference"/>
    <w:basedOn w:val="Domylnaczcionkaakapitu"/>
    <w:uiPriority w:val="99"/>
    <w:semiHidden/>
    <w:unhideWhenUsed/>
    <w:rsid w:val="00FA062E"/>
    <w:rPr>
      <w:vertAlign w:val="superscript"/>
    </w:rPr>
  </w:style>
  <w:style w:type="character" w:customStyle="1" w:styleId="Nagwek1Znak">
    <w:name w:val="Nagłówek 1 Znak"/>
    <w:basedOn w:val="Domylnaczcionkaakapitu"/>
    <w:link w:val="Nagwek1"/>
    <w:uiPriority w:val="9"/>
    <w:rsid w:val="0035752A"/>
    <w:rPr>
      <w:rFonts w:asciiTheme="majorHAnsi" w:eastAsiaTheme="majorEastAsia" w:hAnsiTheme="majorHAnsi" w:cstheme="majorBidi"/>
      <w:b/>
      <w:bCs/>
      <w:color w:val="365F91" w:themeColor="accent1" w:themeShade="BF"/>
      <w:sz w:val="28"/>
      <w:szCs w:val="28"/>
    </w:rPr>
  </w:style>
  <w:style w:type="paragraph" w:styleId="Nagwek">
    <w:name w:val="header"/>
    <w:basedOn w:val="Normalny"/>
    <w:link w:val="NagwekZnak"/>
    <w:uiPriority w:val="99"/>
    <w:unhideWhenUsed/>
    <w:rsid w:val="001568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568EF"/>
  </w:style>
  <w:style w:type="paragraph" w:styleId="Stopka">
    <w:name w:val="footer"/>
    <w:basedOn w:val="Normalny"/>
    <w:link w:val="StopkaZnak"/>
    <w:uiPriority w:val="99"/>
    <w:unhideWhenUsed/>
    <w:rsid w:val="001568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68EF"/>
  </w:style>
  <w:style w:type="character" w:customStyle="1" w:styleId="Nagwek2Znak">
    <w:name w:val="Nagłówek 2 Znak"/>
    <w:basedOn w:val="Domylnaczcionkaakapitu"/>
    <w:link w:val="Nagwek2"/>
    <w:uiPriority w:val="9"/>
    <w:rsid w:val="00460523"/>
    <w:rPr>
      <w:rFonts w:asciiTheme="majorHAnsi" w:eastAsiaTheme="majorEastAsia" w:hAnsiTheme="majorHAnsi" w:cstheme="majorBidi"/>
      <w:color w:val="365F91" w:themeColor="accent1" w:themeShade="BF"/>
      <w:sz w:val="26"/>
      <w:szCs w:val="26"/>
    </w:rPr>
  </w:style>
  <w:style w:type="paragraph" w:styleId="Poprawka">
    <w:name w:val="Revision"/>
    <w:hidden/>
    <w:uiPriority w:val="99"/>
    <w:semiHidden/>
    <w:rsid w:val="00D25A3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93411-97AA-46DC-B689-A05DD501B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246</Words>
  <Characters>1482</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Oświadczenie Partnera/Podmiotu upoważnionego do ponoszenia wydatków</vt:lpstr>
    </vt:vector>
  </TitlesOfParts>
  <Company>Instytucja Zarządzająca Funduszami Europejskimi dla Dolnego Śląska 2021-2027</Company>
  <LinksUpToDate>false</LinksUpToDate>
  <CharactersWithSpaces>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Partnera/Podmiotu upoważnionego do ponoszenia wydatków</dc:title>
  <dc:subject>kwalifikowalność podatku VAT w projekcie FEDS 2021-2027</dc:subject>
  <dc:creator>JKocz</dc:creator>
  <cp:keywords>VAT,oświadczenie;projekt partnerski;Partner;partnerstwo;Podmiot upoważniony do ponoszenia wydatków</cp:keywords>
  <dc:description>Załącznik do Porozumienia o dofinansowanie projektu</dc:description>
  <cp:lastModifiedBy>Sylwia Gacek</cp:lastModifiedBy>
  <cp:revision>62</cp:revision>
  <dcterms:created xsi:type="dcterms:W3CDTF">2021-12-15T13:50:00Z</dcterms:created>
  <dcterms:modified xsi:type="dcterms:W3CDTF">2023-12-04T11:41:00Z</dcterms:modified>
  <cp:category>załącznik do umowy o dofinansowanie projektu FEDS 2021-2027</cp:category>
</cp:coreProperties>
</file>