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6DA790BC" w:rsidR="00F7491B" w:rsidRPr="00B921D6" w:rsidRDefault="00F7491B" w:rsidP="00A054CC">
      <w:pPr>
        <w:pStyle w:val="Nagwek3"/>
        <w:jc w:val="left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B921D6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242A9A" w:rsidRPr="00B921D6">
        <w:rPr>
          <w:rFonts w:asciiTheme="minorHAnsi" w:hAnsiTheme="minorHAnsi"/>
          <w:b/>
          <w:bCs/>
          <w:i w:val="0"/>
          <w:iCs w:val="0"/>
          <w:sz w:val="24"/>
          <w:szCs w:val="24"/>
        </w:rPr>
        <w:t>6</w:t>
      </w:r>
      <w:r w:rsidRPr="00B921D6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251C22" w:rsidRPr="00B921D6">
        <w:rPr>
          <w:rFonts w:asciiTheme="minorHAnsi" w:hAnsiTheme="minorHAnsi"/>
          <w:bCs/>
          <w:i w:val="0"/>
          <w:iCs w:val="0"/>
          <w:sz w:val="24"/>
          <w:szCs w:val="24"/>
        </w:rPr>
        <w:t>DO UMOWY O DOFINANSOWANIE PROJEKTU W RAMACH FUNDUSZY EUROPEJSKICH DLA DOLNEGO ŚLĄSKA 2021-2027 WSPÓŁFINANSOWANEGO ZE ŚRODKÓW EUROPEJSKIEGO FUNDUSZU SPOŁECZNEGO PLUS:</w:t>
      </w:r>
    </w:p>
    <w:p w14:paraId="57C810B5" w14:textId="77777777" w:rsidR="00AE6DB4" w:rsidRPr="00B921D6" w:rsidRDefault="00AE6DB4" w:rsidP="00AE6DB4">
      <w:pPr>
        <w:rPr>
          <w:b/>
        </w:rPr>
      </w:pPr>
    </w:p>
    <w:p w14:paraId="614F604A" w14:textId="77777777" w:rsidR="00AE6DB4" w:rsidRPr="00B921D6" w:rsidRDefault="00AE6DB4" w:rsidP="00AE6DB4">
      <w:pPr>
        <w:rPr>
          <w:rFonts w:asciiTheme="minorHAnsi" w:hAnsiTheme="minorHAnsi" w:cstheme="minorHAnsi"/>
          <w:b/>
        </w:rPr>
      </w:pPr>
    </w:p>
    <w:p w14:paraId="5E1395DA" w14:textId="39FEA960" w:rsidR="00186F57" w:rsidRPr="00B921D6" w:rsidRDefault="00186F57" w:rsidP="00A054CC">
      <w:pPr>
        <w:widowControl w:val="0"/>
        <w:autoSpaceDE w:val="0"/>
        <w:autoSpaceDN w:val="0"/>
        <w:spacing w:before="36" w:after="216"/>
        <w:jc w:val="center"/>
        <w:rPr>
          <w:rFonts w:asciiTheme="minorHAnsi" w:hAnsiTheme="minorHAnsi" w:cstheme="minorHAnsi"/>
          <w:b/>
          <w:bCs/>
        </w:rPr>
      </w:pPr>
      <w:r w:rsidRPr="00B921D6">
        <w:rPr>
          <w:rFonts w:asciiTheme="minorHAnsi" w:hAnsiTheme="minorHAnsi" w:cstheme="minorHAnsi"/>
          <w:b/>
          <w:bCs/>
        </w:rPr>
        <w:t xml:space="preserve">Instrukcja wypełniania </w:t>
      </w:r>
      <w:r w:rsidRPr="00B921D6">
        <w:rPr>
          <w:rFonts w:asciiTheme="minorHAnsi" w:hAnsiTheme="minorHAnsi" w:cstheme="minorHAnsi"/>
          <w:b/>
          <w:bCs/>
        </w:rPr>
        <w:br/>
        <w:t xml:space="preserve">„Zestawienia wszystkich dokumentów dotyczących operacji w ramach projektu dofinansowanego </w:t>
      </w:r>
      <w:r w:rsidRPr="00B921D6">
        <w:rPr>
          <w:rFonts w:asciiTheme="minorHAnsi" w:hAnsiTheme="minorHAnsi" w:cstheme="minorHAnsi"/>
          <w:b/>
          <w:bCs/>
        </w:rPr>
        <w:br/>
      </w:r>
      <w:r w:rsidR="00251C22" w:rsidRPr="00B921D6">
        <w:rPr>
          <w:rFonts w:asciiTheme="minorHAnsi" w:hAnsiTheme="minorHAnsi" w:cstheme="minorHAnsi"/>
          <w:b/>
          <w:bCs/>
        </w:rPr>
        <w:t>W RAMACH FUNDUSZY EUROPEJSKICH DLA DOLNEGO ŚLĄSKA 2021-2027</w:t>
      </w:r>
      <w:r w:rsidRPr="00B921D6">
        <w:rPr>
          <w:rFonts w:asciiTheme="minorHAnsi" w:hAnsiTheme="minorHAnsi" w:cstheme="minorHAnsi"/>
          <w:b/>
          <w:bCs/>
        </w:rPr>
        <w:t>”</w:t>
      </w:r>
    </w:p>
    <w:tbl>
      <w:tblPr>
        <w:tblW w:w="94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8087"/>
      </w:tblGrid>
      <w:tr w:rsidR="00186F57" w:rsidRPr="00186F57" w14:paraId="2A317301" w14:textId="77777777" w:rsidTr="00121D0B">
        <w:trPr>
          <w:trHeight w:hRule="exact" w:val="76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8BC" w14:textId="77777777" w:rsidR="00186F57" w:rsidRPr="00186F57" w:rsidRDefault="00186F57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kolumny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F449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2880" w:right="366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Objaśnienie</w:t>
            </w:r>
          </w:p>
        </w:tc>
      </w:tr>
      <w:tr w:rsidR="00186F57" w:rsidRPr="00186F57" w14:paraId="59ABAFF8" w14:textId="77777777" w:rsidTr="00121D0B">
        <w:trPr>
          <w:trHeight w:hRule="exact" w:val="70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C91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454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kolejną liczbę wprowadzonego chronologicznie dowodu księgowego (dokumentu).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br/>
              <w:t>Dokumenty należy wprowadzać w kolejności chronologicznej, rozpoczynając od dokumentu wystawionego najwcześniej w ramach Projektu.</w:t>
            </w:r>
          </w:p>
        </w:tc>
      </w:tr>
      <w:tr w:rsidR="00186F57" w:rsidRPr="00186F57" w14:paraId="692418CE" w14:textId="77777777" w:rsidTr="00121D0B">
        <w:trPr>
          <w:trHeight w:hRule="exact" w:val="99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94B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E461" w14:textId="7A3EBE00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rodzaj dokumentu wystawionego w ramach realizowanego Projektu (np. faktura/rachunek) oraz podać jego numer identyfikacyjny (np. nr faktury/rachunku). W zestawieniu należy ujmować zapłacone faktury lub dokumenty księgowe o równoważnej wartości dowodowej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4FF75D13" w14:textId="77777777" w:rsidTr="00121D0B">
        <w:trPr>
          <w:trHeight w:hRule="exact" w:val="57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03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3C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NIP wystawcy dokumentu księgowego. W przypadku braku NIP należy wpisać odpowiednią informację (np. nie dotyczy, brak).</w:t>
            </w:r>
          </w:p>
        </w:tc>
      </w:tr>
      <w:tr w:rsidR="00186F57" w:rsidRPr="00186F57" w14:paraId="2DC16ACD" w14:textId="77777777" w:rsidTr="00121D0B">
        <w:trPr>
          <w:trHeight w:hRule="exact" w:val="8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0F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52" w14:textId="77777777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numer umowy/zlecenia/zamówienia na podstawie którego został wystawiony dowód księgowy wskazany w kolumnie 2. W przypadku braku dokumentu, o którym mowa w zdaniu pierwszym-należy wpisać odpowiednią informację (np. nie dotyczy, brak).</w:t>
            </w:r>
          </w:p>
        </w:tc>
      </w:tr>
      <w:tr w:rsidR="00186F57" w:rsidRPr="00186F57" w14:paraId="0F7E6974" w14:textId="77777777" w:rsidTr="00121D0B">
        <w:trPr>
          <w:trHeight w:hRule="exact" w:val="29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91C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1AE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wystawienia dowodu księgowego (dokumentu), o którym mowa w kolumnie nr 2. </w:t>
            </w:r>
          </w:p>
        </w:tc>
      </w:tr>
      <w:tr w:rsidR="00186F57" w:rsidRPr="00186F57" w14:paraId="50D3F44E" w14:textId="77777777" w:rsidTr="00A054CC">
        <w:trPr>
          <w:trHeight w:hRule="exact" w:val="57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476D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1AF5" w14:textId="788C1292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nazwę towaru lub usługi zgodnie z dowodem księgowym (dokumentem) wskazanym w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kolumnie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2.</w:t>
            </w:r>
          </w:p>
        </w:tc>
      </w:tr>
      <w:tr w:rsidR="00186F57" w:rsidRPr="00186F57" w14:paraId="04BD4290" w14:textId="77777777" w:rsidTr="00121D0B">
        <w:trPr>
          <w:trHeight w:hRule="exact" w:val="56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33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01AF" w14:textId="5F65A7A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netto,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2AA181A7" w14:textId="77777777" w:rsidTr="00121D0B">
        <w:trPr>
          <w:trHeight w:hRule="exact" w:val="54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35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D04" w14:textId="2323ED10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brutto,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326C1446" w14:textId="77777777" w:rsidTr="00121D0B">
        <w:trPr>
          <w:trHeight w:hRule="exact" w:val="13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D49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564A" w14:textId="7917D88E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przypadku, gdy dokument księgowy nie dotyczy w całości Projektu, należy podać kwotę wydatków ogółem dotyczącą Projektu. Sytuacja taka może mieć miejsce np. w przypadku, gdy Beneficjent podpisał z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wykonawcą jedną umowę na realizację dwóch i więcej 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Projektów (IZ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FEDS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 zaleca jednak, aby w takich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przypadkach dążyć do wystawienia odrębnych dowodów księgowych, co zapewni przejrzystą ścieżkę audytu). Z zastrzeżeniem sytuacji, o których mowa powyżej, co do zasady w kolumnie tej ujmuje się kwotę brutto dokumentu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790B15A2" w14:textId="77777777" w:rsidTr="00121D0B">
        <w:trPr>
          <w:trHeight w:hRule="exact" w:val="3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E8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DB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wydatków kwalifikowanych wynikającą z dowodu księgowego (dokumentu). </w:t>
            </w:r>
          </w:p>
        </w:tc>
      </w:tr>
      <w:tr w:rsidR="00186F57" w:rsidRPr="00186F57" w14:paraId="38AA7B82" w14:textId="77777777" w:rsidTr="00121D0B">
        <w:trPr>
          <w:trHeight w:hRule="exact" w:val="6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E97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07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podatku VAT, uwzględnioną w kolumnie 10, o ile podatek VAT jest kwalifikowalny. </w:t>
            </w:r>
          </w:p>
          <w:p w14:paraId="78DFB18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 przypadku </w:t>
            </w:r>
            <w:proofErr w:type="spellStart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niekwalifikowalności</w:t>
            </w:r>
            <w:proofErr w:type="spellEnd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VAT lub gdy dany wydatek nie jest objęty podatkiem VAT należy wpisać „0,00”.</w:t>
            </w:r>
          </w:p>
        </w:tc>
      </w:tr>
      <w:tr w:rsidR="00186F57" w:rsidRPr="00186F57" w14:paraId="49DCE05C" w14:textId="77777777" w:rsidTr="00BD5A2B">
        <w:trPr>
          <w:trHeight w:hRule="exact" w:val="269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97CB" w14:textId="77777777" w:rsidR="00186F57" w:rsidRPr="00B921D6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44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faktyczną formę płatności wskazaną na dowodzie zakupu. </w:t>
            </w:r>
          </w:p>
          <w:p w14:paraId="2C3C2E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odpowiednią literę, w przypadku płatności dokonanej:</w:t>
            </w:r>
          </w:p>
          <w:p w14:paraId="1BD4C4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gotówką - G</w:t>
            </w:r>
          </w:p>
          <w:p w14:paraId="4C872F0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przelewem bankowym - P</w:t>
            </w:r>
          </w:p>
          <w:p w14:paraId="7924B6C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przy użyciu karty płatniczej lub karty kredytowej- K</w:t>
            </w:r>
          </w:p>
          <w:p w14:paraId="1085AF5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A46090" w14:textId="33A6A963" w:rsidR="00186F57" w:rsidRPr="00186F57" w:rsidRDefault="00186F57" w:rsidP="00A054CC">
            <w:pPr>
              <w:widowControl w:val="0"/>
              <w:autoSpaceDE w:val="0"/>
              <w:autoSpaceDN w:val="0"/>
              <w:ind w:right="140" w:firstLine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Jeżeli płatności były dokonywane za pomocą kilku form, należy wskazać wszystkie.</w:t>
            </w:r>
          </w:p>
          <w:p w14:paraId="04196AD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12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UWAGA!</w:t>
            </w:r>
          </w:p>
          <w:p w14:paraId="5E24EE75" w14:textId="02F9A534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Dla płatności dokonywanych gotówką szczególne zastosowanie ma art.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ustawy z dnia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6 marca 2018 r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Prawo przedsiębiorców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21D0B" w:rsidRPr="00186F57" w14:paraId="6EEB138F" w14:textId="77777777" w:rsidTr="00121D0B">
        <w:trPr>
          <w:trHeight w:hRule="exact" w:val="45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FF" w14:textId="77777777" w:rsidR="00121D0B" w:rsidRPr="00186F57" w:rsidRDefault="00121D0B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4E9F" w14:textId="0486B894" w:rsidR="00121D0B" w:rsidRPr="00186F57" w:rsidRDefault="00121D0B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dowodu potwierdzającego dokonanie płatności (np. nr wyciągu bankowego, </w:t>
            </w:r>
            <w:r w:rsidR="00647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>nr KP/KW).</w:t>
            </w:r>
          </w:p>
        </w:tc>
      </w:tr>
      <w:tr w:rsidR="00186F57" w:rsidRPr="00186F57" w14:paraId="498FF95E" w14:textId="77777777" w:rsidTr="00A054CC">
        <w:trPr>
          <w:trHeight w:hRule="exact" w:val="10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B0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D577" w14:textId="22F5B351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dzienną dokonania płatności (zapłaty) wynikającą z dowodu księgowego (dokumentu) potwierdzającego dokonanie płatności. W przypadku, gdy sfinansowaniu ma podlegać koszt, a nie wydatek, należy podać datę księgowania dokumentu (dokonania księgowania na właściwych </w:t>
            </w:r>
            <w:proofErr w:type="spellStart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kontach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księgowych</w:t>
            </w:r>
            <w:proofErr w:type="spellEnd"/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).</w:t>
            </w:r>
          </w:p>
        </w:tc>
      </w:tr>
      <w:tr w:rsidR="00186F57" w:rsidRPr="00186F57" w14:paraId="020EAE85" w14:textId="77777777" w:rsidTr="00A054CC">
        <w:trPr>
          <w:trHeight w:hRule="exact" w:val="85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B66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02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kategorii kosztów w projekcie, której dotyczy kwota wydatków kwalifikowalnych wykazana w kolumnie 10. Jeżeli wydatki kwalifikowalne obejmują kilka kategorii wydatków, należy wskazać wszystkie numery kategorii wydatków. </w:t>
            </w:r>
          </w:p>
        </w:tc>
      </w:tr>
      <w:tr w:rsidR="00186F57" w:rsidRPr="00186F57" w14:paraId="6BBDE232" w14:textId="77777777" w:rsidTr="00121D0B">
        <w:trPr>
          <w:trHeight w:hRule="exact" w:val="101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C29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DD06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40"/>
              <w:ind w:left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— według uznania i potrzeb — ewentualne uwagi odnoszące się do dokonanych zapisów w kolumnach 1-14. Można m.in. wskazać kwoty wydatków kwalifikowalnych przypadające na daną kategorii kosztów w projekcie (jeśli dokument dotyczy kilku kategorii kosztów), kursy przeliczeniowe (jeżeli dokument został wystawiony w walucie obcej).</w:t>
            </w:r>
          </w:p>
        </w:tc>
      </w:tr>
    </w:tbl>
    <w:p w14:paraId="68D72ED2" w14:textId="0FE738A7" w:rsidR="00D84487" w:rsidRPr="000204CC" w:rsidRDefault="00D84487" w:rsidP="00B921D6">
      <w:pPr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FF3F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9755" w14:textId="77777777" w:rsidR="002D1026" w:rsidRDefault="002D1026">
      <w:r>
        <w:separator/>
      </w:r>
    </w:p>
  </w:endnote>
  <w:endnote w:type="continuationSeparator" w:id="0">
    <w:p w14:paraId="0F8E8951" w14:textId="77777777" w:rsidR="002D1026" w:rsidRDefault="002D1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13A2" w14:textId="77777777" w:rsidR="005826AE" w:rsidRDefault="005826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9C46" w14:textId="77777777" w:rsidR="005826AE" w:rsidRPr="002B1B93" w:rsidRDefault="005826AE" w:rsidP="005826AE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51FAD0DF" w:rsidR="00EC1A69" w:rsidRDefault="005826AE" w:rsidP="005826AE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054D" w14:textId="77777777" w:rsidR="005826AE" w:rsidRDefault="005826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4197" w14:textId="77777777" w:rsidR="002D1026" w:rsidRDefault="002D1026">
      <w:pPr>
        <w:pStyle w:val="Stopka"/>
      </w:pPr>
    </w:p>
  </w:footnote>
  <w:footnote w:type="continuationSeparator" w:id="0">
    <w:p w14:paraId="62C1AAAA" w14:textId="77777777" w:rsidR="002D1026" w:rsidRDefault="002D1026">
      <w:r>
        <w:continuationSeparator/>
      </w:r>
    </w:p>
  </w:footnote>
  <w:footnote w:type="continuationNotice" w:id="1">
    <w:p w14:paraId="0525C6E9" w14:textId="77777777" w:rsidR="002D1026" w:rsidRDefault="002D10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BB0C" w14:textId="77777777" w:rsidR="005826AE" w:rsidRDefault="005826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0F8F4A90" w:rsidR="005477B6" w:rsidRPr="009062C3" w:rsidRDefault="007C1B8B" w:rsidP="00D457CB">
    <w:pPr>
      <w:pStyle w:val="Nagwek"/>
      <w:rPr>
        <w:b/>
        <w:sz w:val="20"/>
        <w:szCs w:val="22"/>
      </w:rPr>
    </w:pPr>
    <w:r>
      <w:rPr>
        <w:noProof/>
      </w:rPr>
      <w:drawing>
        <wp:inline distT="0" distB="0" distL="0" distR="0" wp14:anchorId="072C35EE" wp14:editId="461DA71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EC1A69" w:rsidRDefault="00EC1A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474455">
    <w:abstractNumId w:val="11"/>
  </w:num>
  <w:num w:numId="2" w16cid:durableId="326203754">
    <w:abstractNumId w:val="9"/>
  </w:num>
  <w:num w:numId="3" w16cid:durableId="376971518">
    <w:abstractNumId w:val="10"/>
  </w:num>
  <w:num w:numId="4" w16cid:durableId="7382823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9578738">
    <w:abstractNumId w:val="1"/>
  </w:num>
  <w:num w:numId="6" w16cid:durableId="948783376">
    <w:abstractNumId w:val="12"/>
  </w:num>
  <w:num w:numId="7" w16cid:durableId="429158807">
    <w:abstractNumId w:val="5"/>
  </w:num>
  <w:num w:numId="8" w16cid:durableId="59639315">
    <w:abstractNumId w:val="4"/>
  </w:num>
  <w:num w:numId="9" w16cid:durableId="876697259">
    <w:abstractNumId w:val="7"/>
  </w:num>
  <w:num w:numId="10" w16cid:durableId="424573164">
    <w:abstractNumId w:val="0"/>
  </w:num>
  <w:num w:numId="11" w16cid:durableId="706224821">
    <w:abstractNumId w:val="6"/>
  </w:num>
  <w:num w:numId="12" w16cid:durableId="663124904">
    <w:abstractNumId w:val="2"/>
  </w:num>
  <w:num w:numId="13" w16cid:durableId="2082484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39706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1D0B"/>
    <w:rsid w:val="001366B3"/>
    <w:rsid w:val="0014052E"/>
    <w:rsid w:val="00166908"/>
    <w:rsid w:val="00166B73"/>
    <w:rsid w:val="00170AC5"/>
    <w:rsid w:val="001710B0"/>
    <w:rsid w:val="00172FCE"/>
    <w:rsid w:val="00183149"/>
    <w:rsid w:val="00186F57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2A9A"/>
    <w:rsid w:val="00244778"/>
    <w:rsid w:val="00251C22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5437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26AE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42C3B"/>
    <w:rsid w:val="006444E7"/>
    <w:rsid w:val="006475BC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67A9"/>
    <w:rsid w:val="00706A6E"/>
    <w:rsid w:val="007115DC"/>
    <w:rsid w:val="0071273F"/>
    <w:rsid w:val="00713B2A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1B8B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62AC"/>
    <w:rsid w:val="00A02BA7"/>
    <w:rsid w:val="00A054CC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2A79"/>
    <w:rsid w:val="00B11790"/>
    <w:rsid w:val="00B20D41"/>
    <w:rsid w:val="00B2487D"/>
    <w:rsid w:val="00B31132"/>
    <w:rsid w:val="00B44221"/>
    <w:rsid w:val="00B7143E"/>
    <w:rsid w:val="00B715A6"/>
    <w:rsid w:val="00B921D6"/>
    <w:rsid w:val="00BA6B08"/>
    <w:rsid w:val="00BC72E6"/>
    <w:rsid w:val="00BD5A2B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83C"/>
    <w:rsid w:val="00CF7DC3"/>
    <w:rsid w:val="00D05F70"/>
    <w:rsid w:val="00D26F8A"/>
    <w:rsid w:val="00D27273"/>
    <w:rsid w:val="00D278C3"/>
    <w:rsid w:val="00D3460A"/>
    <w:rsid w:val="00D443DB"/>
    <w:rsid w:val="00D457C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974B-1165-4F5F-8827-D80C101B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3958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17</cp:revision>
  <cp:lastPrinted>2017-10-27T09:35:00Z</cp:lastPrinted>
  <dcterms:created xsi:type="dcterms:W3CDTF">2018-06-13T11:58:00Z</dcterms:created>
  <dcterms:modified xsi:type="dcterms:W3CDTF">2023-04-25T10:41:00Z</dcterms:modified>
</cp:coreProperties>
</file>