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68E9" w:rsidRPr="002E7837" w:rsidRDefault="001068E9" w:rsidP="002804CD">
      <w:pPr>
        <w:pStyle w:val="Nagwek3"/>
        <w:spacing w:line="276" w:lineRule="auto"/>
        <w:jc w:val="left"/>
        <w:rPr>
          <w:rFonts w:asciiTheme="minorHAnsi" w:hAnsiTheme="minorHAnsi" w:cstheme="minorHAnsi"/>
          <w:b/>
          <w:sz w:val="24"/>
          <w:szCs w:val="24"/>
        </w:rPr>
      </w:pPr>
      <w:r w:rsidRPr="00F85A96">
        <w:rPr>
          <w:rFonts w:asciiTheme="minorHAnsi" w:hAnsiTheme="minorHAnsi"/>
          <w:b/>
          <w:bCs/>
          <w:i w:val="0"/>
          <w:iCs w:val="0"/>
          <w:sz w:val="24"/>
          <w:szCs w:val="24"/>
        </w:rPr>
        <w:t xml:space="preserve">Załącznik nr 3 </w:t>
      </w:r>
      <w:r w:rsidRPr="002E7837">
        <w:rPr>
          <w:rFonts w:asciiTheme="minorHAnsi" w:hAnsiTheme="minorHAnsi"/>
          <w:bCs/>
          <w:i w:val="0"/>
          <w:iCs w:val="0"/>
          <w:sz w:val="24"/>
          <w:szCs w:val="24"/>
        </w:rPr>
        <w:t xml:space="preserve">DO UMOWY O DOFINANSOWANIE PROJEKTU W RAMACH FUNDUSZY EUROPEJSKICH DLA DOLNEGO ŚLĄSKA 2021-2027 WSPÓŁFINANSOWANEGO ZE ŚRODKÓW </w:t>
      </w:r>
      <w:r w:rsidR="002E7837" w:rsidRPr="002E7837">
        <w:rPr>
          <w:rFonts w:asciiTheme="minorHAnsi" w:hAnsiTheme="minorHAnsi" w:cstheme="minorHAnsi"/>
          <w:i w:val="0"/>
          <w:iCs w:val="0"/>
          <w:sz w:val="24"/>
          <w:szCs w:val="24"/>
        </w:rPr>
        <w:t>FUNDUSZU NA RZECZ  SPRAWIEDLIWEJ TRANSFORMACJI</w:t>
      </w:r>
      <w:r w:rsidRPr="002E7837">
        <w:rPr>
          <w:rFonts w:asciiTheme="minorHAnsi" w:hAnsiTheme="minorHAnsi" w:cstheme="minorHAnsi"/>
          <w:b/>
          <w:bCs/>
          <w:i w:val="0"/>
          <w:iCs w:val="0"/>
          <w:sz w:val="24"/>
          <w:szCs w:val="24"/>
        </w:rPr>
        <w:t>:</w:t>
      </w:r>
      <w:r w:rsidRPr="002E7837">
        <w:rPr>
          <w:rFonts w:asciiTheme="minorHAnsi" w:hAnsiTheme="minorHAnsi" w:cstheme="minorHAnsi"/>
          <w:b/>
          <w:sz w:val="24"/>
          <w:szCs w:val="24"/>
        </w:rPr>
        <w:t xml:space="preserve"> </w:t>
      </w:r>
    </w:p>
    <w:p w:rsidR="001068E9" w:rsidRDefault="001068E9" w:rsidP="00EA0FF7">
      <w:pPr>
        <w:rPr>
          <w:b/>
        </w:rPr>
      </w:pPr>
    </w:p>
    <w:p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1"/>
      </w:r>
    </w:p>
    <w:p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2"/>
      </w:r>
    </w:p>
    <w:p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zwrotu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3"/>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t>Beneficjenta/Partnera/</w:t>
      </w:r>
      <w:r w:rsidR="00646CD5" w:rsidRPr="00F85A96">
        <w:rPr>
          <w:rFonts w:asciiTheme="minorHAnsi" w:hAnsiTheme="minorHAnsi" w:cstheme="minorHAnsi"/>
        </w:rPr>
        <w:t xml:space="preserve">Podmiot </w:t>
      </w:r>
      <w:r w:rsidR="00646CD5" w:rsidRPr="00F85A96">
        <w:rPr>
          <w:rFonts w:asciiTheme="minorHAnsi" w:hAnsiTheme="minorHAnsi" w:cstheme="minorHAnsi"/>
        </w:rPr>
        <w:lastRenderedPageBreak/>
        <w:t>realizujący projekt</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5"/>
      </w:r>
      <w:r w:rsidR="00182FEF" w:rsidRPr="00F85A96">
        <w:rPr>
          <w:rFonts w:asciiTheme="minorHAnsi" w:eastAsia="Calibri" w:hAnsiTheme="minorHAnsi" w:cstheme="minorHAnsi"/>
          <w:b/>
        </w:rPr>
        <w:t>.</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do poinformowania Instytucji Zarządzającej o zmianie statusu podatkowego VAT w okresie realizacji Projektu, jak też 5 lat po jego zakończeniu, jeśli będzie to miało wpływ na prawną możliwość odzyskania VAT rozliczonego w Projekcie.</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rsidR="00113DE0" w:rsidRPr="00F85A96" w:rsidRDefault="00113DE0" w:rsidP="00EA0FF7">
      <w:pPr>
        <w:pStyle w:val="Tekstpodstawowy"/>
        <w:spacing w:after="120" w:line="276" w:lineRule="auto"/>
        <w:ind w:left="284"/>
        <w:jc w:val="left"/>
        <w:rPr>
          <w:rFonts w:ascii="Calibri" w:hAnsi="Calibri" w:cs="Calibri"/>
        </w:rPr>
      </w:pPr>
    </w:p>
    <w:p w:rsidR="007222BC" w:rsidRDefault="007222BC" w:rsidP="00EA0FF7">
      <w:pPr>
        <w:pStyle w:val="Tekstpodstawowy"/>
        <w:spacing w:after="120" w:line="276" w:lineRule="auto"/>
        <w:ind w:left="284"/>
        <w:jc w:val="left"/>
        <w:rPr>
          <w:rFonts w:ascii="Calibri" w:hAnsi="Calibri" w:cs="Calibri"/>
          <w:sz w:val="22"/>
          <w:szCs w:val="22"/>
        </w:rPr>
      </w:pPr>
    </w:p>
    <w:p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68E9" w:rsidRDefault="001068E9" w:rsidP="001068E9">
      <w:pPr>
        <w:spacing w:after="0" w:line="240" w:lineRule="auto"/>
      </w:pPr>
      <w:r>
        <w:separator/>
      </w:r>
    </w:p>
  </w:endnote>
  <w:endnote w:type="continuationSeparator" w:id="0">
    <w:p w:rsidR="001068E9" w:rsidRDefault="001068E9"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p>
        </w:sdtContent>
      </w:sdt>
    </w:sdtContent>
  </w:sdt>
  <w:p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v1</w:t>
    </w:r>
  </w:p>
  <w:p w:rsidR="0032383A" w:rsidRDefault="00323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68E9" w:rsidRDefault="001068E9" w:rsidP="001068E9">
      <w:pPr>
        <w:spacing w:after="0" w:line="240" w:lineRule="auto"/>
      </w:pPr>
      <w:r>
        <w:separator/>
      </w:r>
    </w:p>
  </w:footnote>
  <w:footnote w:type="continuationSeparator" w:id="0">
    <w:p w:rsidR="001068E9" w:rsidRDefault="001068E9" w:rsidP="001068E9">
      <w:pPr>
        <w:spacing w:after="0" w:line="240" w:lineRule="auto"/>
      </w:pPr>
      <w:r>
        <w:continuationSeparator/>
      </w:r>
    </w:p>
  </w:footnote>
  <w:footnote w:id="1">
    <w:p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2">
    <w:p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3">
    <w:p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Por. z art. 91 ust. 7 ustawy z dnia 11 marca 2004 r. o podatku od towarów i usług (Dz. U. z 20</w:t>
      </w:r>
      <w:r>
        <w:rPr>
          <w:rFonts w:ascii="Calibri" w:hAnsi="Calibri" w:cs="Calibri"/>
          <w:sz w:val="16"/>
          <w:szCs w:val="16"/>
        </w:rPr>
        <w:t>22</w:t>
      </w:r>
      <w:r w:rsidRPr="000D7362">
        <w:rPr>
          <w:rFonts w:ascii="Calibri" w:hAnsi="Calibri" w:cs="Calibri"/>
          <w:sz w:val="16"/>
          <w:szCs w:val="16"/>
        </w:rPr>
        <w:t xml:space="preserve"> r. poz. </w:t>
      </w:r>
      <w:r>
        <w:rPr>
          <w:rFonts w:ascii="Calibri" w:hAnsi="Calibri" w:cs="Calibri"/>
          <w:sz w:val="16"/>
          <w:szCs w:val="16"/>
        </w:rPr>
        <w:t xml:space="preserve">931,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4">
    <w:p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5">
    <w:p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 przypadku niedokonania zwrotu w tym terminie, stosuje </w:t>
      </w:r>
      <w:r w:rsidRPr="002E7837">
        <w:rPr>
          <w:rFonts w:ascii="Calibri" w:hAnsi="Calibri" w:cs="Arial"/>
          <w:sz w:val="16"/>
          <w:szCs w:val="16"/>
        </w:rPr>
        <w:t xml:space="preserve">się § </w:t>
      </w:r>
      <w:r w:rsidR="00646CD5" w:rsidRPr="002E7837">
        <w:rPr>
          <w:rFonts w:ascii="Calibri" w:hAnsi="Calibri" w:cs="Arial"/>
          <w:sz w:val="16"/>
          <w:szCs w:val="16"/>
        </w:rPr>
        <w:t>2</w:t>
      </w:r>
      <w:r w:rsidR="002E7837" w:rsidRPr="002E7837">
        <w:rPr>
          <w:rFonts w:ascii="Calibri" w:hAnsi="Calibri" w:cs="Arial"/>
          <w:sz w:val="16"/>
          <w:szCs w:val="16"/>
        </w:rPr>
        <w:t>0</w:t>
      </w:r>
      <w:r w:rsidR="00646CD5" w:rsidRPr="002E7837">
        <w:rPr>
          <w:rFonts w:ascii="Calibri" w:hAnsi="Calibri" w:cs="Arial"/>
          <w:sz w:val="16"/>
          <w:szCs w:val="16"/>
        </w:rPr>
        <w:t xml:space="preserve"> ust. 5</w:t>
      </w:r>
      <w:r w:rsidRPr="002E7837">
        <w:rPr>
          <w:rFonts w:ascii="Calibri" w:hAnsi="Calibri" w:cs="Arial"/>
          <w:sz w:val="16"/>
          <w:szCs w:val="16"/>
        </w:rPr>
        <w:t xml:space="preserve"> </w:t>
      </w:r>
      <w:r w:rsidR="00646CD5" w:rsidRPr="002E7837">
        <w:rPr>
          <w:rFonts w:ascii="Calibri" w:hAnsi="Calibri" w:cs="Arial"/>
          <w:sz w:val="16"/>
          <w:szCs w:val="16"/>
        </w:rPr>
        <w:t>U</w:t>
      </w:r>
      <w:r w:rsidRPr="002E7837">
        <w:rPr>
          <w:rFonts w:ascii="Calibri" w:hAnsi="Calibri" w:cs="Arial"/>
          <w:sz w:val="16"/>
          <w:szCs w:val="16"/>
        </w:rPr>
        <w:t>mowy.</w:t>
      </w:r>
      <w:r w:rsidRPr="00AD5553">
        <w:rPr>
          <w:rFonts w:ascii="Calibri" w:hAnsi="Calibri"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68E9" w:rsidRDefault="001068E9">
    <w:pPr>
      <w:pStyle w:val="Nagwek"/>
    </w:pPr>
    <w:r>
      <w:rPr>
        <w:noProof/>
      </w:rPr>
      <w:drawing>
        <wp:inline distT="0" distB="0" distL="0" distR="0" wp14:anchorId="6ECCF354" wp14:editId="479FD22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441245">
    <w:abstractNumId w:val="1"/>
  </w:num>
  <w:num w:numId="2" w16cid:durableId="113294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8E9"/>
    <w:rsid w:val="001068E9"/>
    <w:rsid w:val="00113DE0"/>
    <w:rsid w:val="00182FEF"/>
    <w:rsid w:val="002804CD"/>
    <w:rsid w:val="0029386D"/>
    <w:rsid w:val="002E7837"/>
    <w:rsid w:val="0032383A"/>
    <w:rsid w:val="00644969"/>
    <w:rsid w:val="00646CD5"/>
    <w:rsid w:val="007222BC"/>
    <w:rsid w:val="008A29DD"/>
    <w:rsid w:val="00900067"/>
    <w:rsid w:val="00980530"/>
    <w:rsid w:val="00EA0FF7"/>
    <w:rsid w:val="00F85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235</Words>
  <Characters>1415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Anna Wiącek-Sawicka</cp:lastModifiedBy>
  <cp:revision>12</cp:revision>
  <dcterms:created xsi:type="dcterms:W3CDTF">2023-04-14T11:50:00Z</dcterms:created>
  <dcterms:modified xsi:type="dcterms:W3CDTF">2023-04-26T11:06:00Z</dcterms:modified>
</cp:coreProperties>
</file>