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22FB" w14:textId="77777777" w:rsidR="00903AE8" w:rsidRPr="00093038" w:rsidRDefault="00903AE8" w:rsidP="003F103E">
      <w:pPr>
        <w:spacing w:line="276" w:lineRule="auto"/>
        <w:rPr>
          <w:rFonts w:ascii="Arial" w:hAnsi="Arial" w:cs="Arial"/>
          <w:sz w:val="24"/>
          <w:szCs w:val="24"/>
        </w:rPr>
      </w:pPr>
    </w:p>
    <w:p w14:paraId="3E2B6154" w14:textId="77777777" w:rsidR="00827FB5" w:rsidRPr="00093038" w:rsidRDefault="00827FB5" w:rsidP="003F103E">
      <w:pPr>
        <w:spacing w:line="276" w:lineRule="auto"/>
        <w:ind w:left="4536"/>
        <w:rPr>
          <w:rFonts w:ascii="Arial" w:hAnsi="Arial" w:cs="Arial"/>
          <w:sz w:val="24"/>
          <w:szCs w:val="24"/>
        </w:rPr>
      </w:pPr>
    </w:p>
    <w:p w14:paraId="420F2DD8" w14:textId="7A42622D" w:rsidR="00C36A9B" w:rsidRPr="00D26C07" w:rsidRDefault="00C36A9B" w:rsidP="003F103E">
      <w:pPr>
        <w:spacing w:line="276" w:lineRule="auto"/>
        <w:jc w:val="center"/>
        <w:rPr>
          <w:rFonts w:ascii="Arial" w:hAnsi="Arial" w:cs="Arial"/>
          <w:b/>
          <w:bCs/>
        </w:rPr>
      </w:pPr>
      <w:r w:rsidRPr="00D26C07">
        <w:rPr>
          <w:rFonts w:ascii="Arial" w:hAnsi="Arial" w:cs="Arial"/>
          <w:b/>
          <w:bCs/>
        </w:rPr>
        <w:t>OŚWIADCZENI</w:t>
      </w:r>
      <w:r w:rsidR="002A5984" w:rsidRPr="00D26C07">
        <w:rPr>
          <w:rFonts w:ascii="Arial" w:hAnsi="Arial" w:cs="Arial"/>
          <w:b/>
          <w:bCs/>
        </w:rPr>
        <w:t>A</w:t>
      </w:r>
      <w:r w:rsidRPr="00D26C07">
        <w:rPr>
          <w:rFonts w:ascii="Arial" w:hAnsi="Arial" w:cs="Arial"/>
          <w:b/>
          <w:bCs/>
        </w:rPr>
        <w:t xml:space="preserve"> WNIOSKODAWCY</w:t>
      </w:r>
      <w:r w:rsidR="004078F7" w:rsidRPr="00D26C07">
        <w:rPr>
          <w:rFonts w:ascii="Arial" w:hAnsi="Arial" w:cs="Arial"/>
          <w:b/>
          <w:bCs/>
        </w:rPr>
        <w:t>/REALIZATORA</w:t>
      </w:r>
      <w:r w:rsidR="000F704D" w:rsidRPr="00D26C07">
        <w:rPr>
          <w:rStyle w:val="Odwoanieprzypisudolnego"/>
          <w:rFonts w:ascii="Arial" w:hAnsi="Arial" w:cs="Arial"/>
          <w:b/>
          <w:bCs/>
        </w:rPr>
        <w:footnoteReference w:id="1"/>
      </w:r>
      <w:r w:rsidR="002F6E19" w:rsidRPr="00D26C07">
        <w:rPr>
          <w:rFonts w:ascii="Arial" w:hAnsi="Arial" w:cs="Arial"/>
          <w:b/>
          <w:bCs/>
        </w:rPr>
        <w:t xml:space="preserve"> O KWALIFIKOWALNOŚCI PODATKU VAT</w:t>
      </w:r>
      <w:r w:rsidR="002F6E19" w:rsidRPr="00D26C07">
        <w:rPr>
          <w:rStyle w:val="Odwoanieprzypisudolnego"/>
          <w:rFonts w:ascii="Arial" w:hAnsi="Arial" w:cs="Arial"/>
          <w:b/>
          <w:bCs/>
        </w:rPr>
        <w:footnoteReference w:id="2"/>
      </w:r>
    </w:p>
    <w:tbl>
      <w:tblPr>
        <w:tblStyle w:val="Tabela-Siatka"/>
        <w:tblW w:w="0" w:type="auto"/>
        <w:tblInd w:w="108" w:type="dxa"/>
        <w:tblLook w:val="04A0" w:firstRow="1" w:lastRow="0" w:firstColumn="1" w:lastColumn="0" w:noHBand="0" w:noVBand="1"/>
      </w:tblPr>
      <w:tblGrid>
        <w:gridCol w:w="3278"/>
        <w:gridCol w:w="5676"/>
      </w:tblGrid>
      <w:tr w:rsidR="00D26C07" w:rsidRPr="00AD6F06" w14:paraId="1789C71C" w14:textId="77777777" w:rsidTr="00D26C07">
        <w:tc>
          <w:tcPr>
            <w:tcW w:w="3278" w:type="dxa"/>
          </w:tcPr>
          <w:p w14:paraId="24B84E4A" w14:textId="77777777" w:rsidR="00D26C07" w:rsidRPr="00AD6F06" w:rsidRDefault="00D26C07" w:rsidP="00FC21B1">
            <w:pPr>
              <w:tabs>
                <w:tab w:val="right" w:pos="8789"/>
              </w:tabs>
              <w:suppressAutoHyphens/>
              <w:rPr>
                <w:rFonts w:eastAsia="Times New Roman" w:cstheme="minorHAnsi"/>
                <w:b/>
                <w:bCs/>
                <w:kern w:val="32"/>
              </w:rPr>
            </w:pPr>
            <w:r w:rsidRPr="00AD6F06">
              <w:rPr>
                <w:rFonts w:eastAsia="Times New Roman" w:cstheme="minorHAnsi"/>
                <w:b/>
                <w:bCs/>
                <w:kern w:val="32"/>
              </w:rPr>
              <w:t xml:space="preserve">Nr naboru </w:t>
            </w:r>
          </w:p>
        </w:tc>
        <w:tc>
          <w:tcPr>
            <w:tcW w:w="5676" w:type="dxa"/>
          </w:tcPr>
          <w:p w14:paraId="4DA03E7B" w14:textId="77777777" w:rsidR="00D26C07" w:rsidRPr="00AD6F06" w:rsidRDefault="00D26C07" w:rsidP="00FC21B1">
            <w:pPr>
              <w:tabs>
                <w:tab w:val="right" w:pos="8789"/>
              </w:tabs>
              <w:suppressAutoHyphens/>
              <w:rPr>
                <w:rFonts w:eastAsia="Times New Roman" w:cstheme="minorHAnsi"/>
                <w:b/>
                <w:bCs/>
                <w:kern w:val="32"/>
              </w:rPr>
            </w:pPr>
          </w:p>
        </w:tc>
      </w:tr>
      <w:tr w:rsidR="00D26C07" w:rsidRPr="00AD6F06" w14:paraId="2F25F025" w14:textId="77777777" w:rsidTr="00D26C07">
        <w:tc>
          <w:tcPr>
            <w:tcW w:w="3278" w:type="dxa"/>
          </w:tcPr>
          <w:p w14:paraId="1BA82928" w14:textId="77777777" w:rsidR="00D26C07" w:rsidRPr="00AD6F06" w:rsidRDefault="00D26C07" w:rsidP="00FC21B1">
            <w:pPr>
              <w:tabs>
                <w:tab w:val="right" w:pos="8789"/>
              </w:tabs>
              <w:suppressAutoHyphens/>
              <w:rPr>
                <w:rFonts w:eastAsia="Times New Roman" w:cstheme="minorHAnsi"/>
                <w:b/>
                <w:bCs/>
                <w:kern w:val="32"/>
              </w:rPr>
            </w:pPr>
            <w:r w:rsidRPr="00AD6F06">
              <w:rPr>
                <w:rFonts w:eastAsia="Times New Roman" w:cstheme="minorHAnsi"/>
                <w:b/>
                <w:bCs/>
                <w:kern w:val="32"/>
              </w:rPr>
              <w:t>Nr wniosku o dofinansowanie</w:t>
            </w:r>
          </w:p>
        </w:tc>
        <w:tc>
          <w:tcPr>
            <w:tcW w:w="5676" w:type="dxa"/>
          </w:tcPr>
          <w:p w14:paraId="1D3FAEE9" w14:textId="77777777" w:rsidR="00D26C07" w:rsidRPr="00AD6F06" w:rsidRDefault="00D26C07" w:rsidP="00FC21B1">
            <w:pPr>
              <w:tabs>
                <w:tab w:val="right" w:pos="8789"/>
              </w:tabs>
              <w:suppressAutoHyphens/>
              <w:rPr>
                <w:rFonts w:eastAsia="Times New Roman" w:cstheme="minorHAnsi"/>
                <w:b/>
                <w:bCs/>
                <w:kern w:val="32"/>
              </w:rPr>
            </w:pPr>
          </w:p>
        </w:tc>
      </w:tr>
      <w:tr w:rsidR="00D26C07" w:rsidRPr="00AD6F06" w14:paraId="6AACC40A" w14:textId="77777777" w:rsidTr="00D26C07">
        <w:tc>
          <w:tcPr>
            <w:tcW w:w="3278" w:type="dxa"/>
          </w:tcPr>
          <w:p w14:paraId="5D7A8A90" w14:textId="77777777" w:rsidR="00D26C07" w:rsidRPr="00AD6F06" w:rsidRDefault="00D26C07" w:rsidP="00FC21B1">
            <w:pPr>
              <w:tabs>
                <w:tab w:val="right" w:pos="8789"/>
              </w:tabs>
              <w:suppressAutoHyphens/>
              <w:rPr>
                <w:rFonts w:eastAsia="Times New Roman" w:cstheme="minorHAnsi"/>
                <w:b/>
                <w:bCs/>
                <w:kern w:val="32"/>
              </w:rPr>
            </w:pPr>
            <w:r w:rsidRPr="00AD6F06">
              <w:rPr>
                <w:rFonts w:eastAsia="Times New Roman" w:cstheme="minorHAnsi"/>
                <w:b/>
                <w:bCs/>
                <w:kern w:val="32"/>
              </w:rPr>
              <w:t>Nazwa Wnioskodawcy/Partnera/ Realizatora</w:t>
            </w:r>
          </w:p>
        </w:tc>
        <w:tc>
          <w:tcPr>
            <w:tcW w:w="5676" w:type="dxa"/>
          </w:tcPr>
          <w:p w14:paraId="4122AF52" w14:textId="77777777" w:rsidR="00D26C07" w:rsidRPr="00AD6F06" w:rsidRDefault="00D26C07" w:rsidP="00FC21B1">
            <w:pPr>
              <w:tabs>
                <w:tab w:val="right" w:pos="8789"/>
              </w:tabs>
              <w:suppressAutoHyphens/>
              <w:rPr>
                <w:rFonts w:eastAsia="Times New Roman" w:cstheme="minorHAnsi"/>
                <w:b/>
                <w:bCs/>
                <w:kern w:val="32"/>
              </w:rPr>
            </w:pPr>
          </w:p>
        </w:tc>
      </w:tr>
      <w:tr w:rsidR="00D26C07" w:rsidRPr="00AD6F06" w14:paraId="3B49A90B" w14:textId="77777777" w:rsidTr="00D26C07">
        <w:tc>
          <w:tcPr>
            <w:tcW w:w="3278" w:type="dxa"/>
          </w:tcPr>
          <w:p w14:paraId="00E99904" w14:textId="77777777" w:rsidR="00D26C07" w:rsidRPr="00AD6F06" w:rsidRDefault="00D26C07" w:rsidP="00FC21B1">
            <w:pPr>
              <w:tabs>
                <w:tab w:val="right" w:pos="8789"/>
              </w:tabs>
              <w:suppressAutoHyphens/>
              <w:rPr>
                <w:rFonts w:eastAsia="Times New Roman" w:cstheme="minorHAnsi"/>
                <w:b/>
                <w:bCs/>
                <w:kern w:val="32"/>
              </w:rPr>
            </w:pPr>
            <w:r w:rsidRPr="00AD6F06">
              <w:rPr>
                <w:rFonts w:eastAsia="Times New Roman" w:cstheme="minorHAnsi"/>
                <w:b/>
                <w:bCs/>
                <w:kern w:val="32"/>
              </w:rPr>
              <w:t>Tytuł projektu</w:t>
            </w:r>
          </w:p>
        </w:tc>
        <w:tc>
          <w:tcPr>
            <w:tcW w:w="5676" w:type="dxa"/>
          </w:tcPr>
          <w:p w14:paraId="1C9FD8B7" w14:textId="77777777" w:rsidR="00D26C07" w:rsidRPr="00AD6F06" w:rsidRDefault="00D26C07" w:rsidP="00FC21B1">
            <w:pPr>
              <w:tabs>
                <w:tab w:val="right" w:pos="8789"/>
              </w:tabs>
              <w:suppressAutoHyphens/>
              <w:rPr>
                <w:rFonts w:eastAsia="Times New Roman" w:cstheme="minorHAnsi"/>
                <w:b/>
                <w:bCs/>
                <w:kern w:val="32"/>
              </w:rPr>
            </w:pPr>
          </w:p>
        </w:tc>
      </w:tr>
    </w:tbl>
    <w:p w14:paraId="2BC1B8C9" w14:textId="77777777" w:rsidR="00093038" w:rsidRPr="00D26C07" w:rsidRDefault="00093038" w:rsidP="003F103E">
      <w:pPr>
        <w:spacing w:after="0" w:line="276" w:lineRule="auto"/>
        <w:rPr>
          <w:rFonts w:ascii="Arial" w:hAnsi="Arial" w:cs="Arial"/>
        </w:rPr>
      </w:pPr>
    </w:p>
    <w:p w14:paraId="67EAB303" w14:textId="447A880A" w:rsidR="00BE2514" w:rsidRPr="008C05B0" w:rsidRDefault="00C36A9B" w:rsidP="00D26C07">
      <w:pPr>
        <w:spacing w:after="0" w:line="276" w:lineRule="auto"/>
        <w:rPr>
          <w:rFonts w:cs="Arial"/>
        </w:rPr>
      </w:pPr>
      <w:r w:rsidRPr="008C05B0">
        <w:rPr>
          <w:rFonts w:cs="Arial"/>
        </w:rPr>
        <w:t xml:space="preserve">W związku z </w:t>
      </w:r>
      <w:r w:rsidR="00903AE8" w:rsidRPr="008C05B0">
        <w:rPr>
          <w:rFonts w:cs="Arial"/>
        </w:rPr>
        <w:t>ubieganiem się o przyznanie dofinansowania ze</w:t>
      </w:r>
      <w:r w:rsidR="00546014" w:rsidRPr="008C05B0">
        <w:rPr>
          <w:rFonts w:cs="Arial"/>
        </w:rPr>
        <w:t xml:space="preserve"> </w:t>
      </w:r>
      <w:r w:rsidRPr="008C05B0">
        <w:rPr>
          <w:rFonts w:cs="Arial"/>
        </w:rPr>
        <w:t>środk</w:t>
      </w:r>
      <w:r w:rsidR="00903AE8" w:rsidRPr="008C05B0">
        <w:rPr>
          <w:rFonts w:cs="Arial"/>
        </w:rPr>
        <w:t>ów</w:t>
      </w:r>
      <w:r w:rsidRPr="008C05B0">
        <w:rPr>
          <w:rFonts w:cs="Arial"/>
        </w:rPr>
        <w:t xml:space="preserve"> Europejskiego Funduszu Rozwoju Regionalnego (EFRR) w</w:t>
      </w:r>
      <w:r w:rsidR="00CC1C73" w:rsidRPr="008C05B0">
        <w:rPr>
          <w:rFonts w:cs="Arial"/>
        </w:rPr>
        <w:t> </w:t>
      </w:r>
      <w:r w:rsidRPr="008C05B0">
        <w:rPr>
          <w:rFonts w:cs="Arial"/>
        </w:rPr>
        <w:t xml:space="preserve">ramach programu Fundusze Europejskie dla Dolnego Śląska 2021-2027 </w:t>
      </w:r>
      <w:r w:rsidR="00291364" w:rsidRPr="008C05B0">
        <w:rPr>
          <w:rFonts w:cs="Arial"/>
        </w:rPr>
        <w:t>oświadczam, że podmiot, który reprezentuję</w:t>
      </w:r>
      <w:bookmarkStart w:id="1" w:name="_Hlk130884542"/>
      <w:r w:rsidR="004078F7" w:rsidRPr="008C05B0">
        <w:rPr>
          <w:rFonts w:cs="Arial"/>
        </w:rPr>
        <w:t xml:space="preserve">, </w:t>
      </w:r>
      <w:r w:rsidR="004078F7" w:rsidRPr="008C05B0">
        <w:rPr>
          <w:rFonts w:eastAsia="Times New Roman" w:cs="Arial"/>
          <w:lang w:eastAsia="pl-PL"/>
        </w:rPr>
        <w:t>nie może odzyskać w żaden sposób poniesionego kosztu podatku VAT, którego wysokość została określona jako kwalifikowalna w sekcji „Budżet projektu” wniosku o dofinansowanie projektu.</w:t>
      </w:r>
    </w:p>
    <w:bookmarkEnd w:id="1"/>
    <w:p w14:paraId="2EEE1AF5" w14:textId="77777777" w:rsidR="00D26C07" w:rsidRPr="008C05B0" w:rsidRDefault="00D26C07" w:rsidP="00D26C07">
      <w:pPr>
        <w:spacing w:after="0" w:line="276" w:lineRule="auto"/>
        <w:rPr>
          <w:rFonts w:eastAsia="Times New Roman" w:cs="Arial"/>
          <w:lang w:eastAsia="pl-PL"/>
        </w:rPr>
      </w:pPr>
    </w:p>
    <w:p w14:paraId="13FD4AE8" w14:textId="2E41CC41" w:rsidR="004078F7" w:rsidRPr="008C05B0" w:rsidRDefault="004078F7" w:rsidP="00D26C07">
      <w:pPr>
        <w:spacing w:after="0" w:line="276" w:lineRule="auto"/>
        <w:rPr>
          <w:rFonts w:eastAsia="Times New Roman" w:cs="Arial"/>
          <w:lang w:eastAsia="pl-PL"/>
        </w:rPr>
      </w:pPr>
      <w:r w:rsidRPr="008C05B0">
        <w:rPr>
          <w:rFonts w:eastAsia="Times New Roman" w:cs="Arial"/>
          <w:lang w:eastAsia="pl-PL"/>
        </w:rPr>
        <w:t>Brak prawnej możliwości odzyskania podatku VAT w projekcie wynika z</w:t>
      </w:r>
      <w:r w:rsidR="00357AB1" w:rsidRPr="008C05B0">
        <w:rPr>
          <w:rFonts w:eastAsia="Times New Roman" w:cs="Arial"/>
          <w:lang w:eastAsia="pl-PL"/>
        </w:rPr>
        <w:t> </w:t>
      </w:r>
      <w:r w:rsidRPr="008C05B0">
        <w:rPr>
          <w:rFonts w:eastAsia="Times New Roman" w:cs="Arial"/>
          <w:lang w:eastAsia="pl-PL"/>
        </w:rPr>
        <w:t xml:space="preserve">.............................. </w:t>
      </w:r>
      <w:r w:rsidRPr="008C05B0">
        <w:rPr>
          <w:rFonts w:eastAsia="Times New Roman" w:cs="Arial"/>
          <w:vertAlign w:val="superscript"/>
          <w:lang w:eastAsia="pl-PL"/>
        </w:rPr>
        <w:footnoteReference w:id="3"/>
      </w:r>
    </w:p>
    <w:p w14:paraId="3BD3298F" w14:textId="77777777" w:rsidR="00D26C07" w:rsidRPr="008C05B0" w:rsidRDefault="00D26C07" w:rsidP="00D26C07">
      <w:pPr>
        <w:spacing w:after="0" w:line="276" w:lineRule="auto"/>
        <w:rPr>
          <w:rFonts w:eastAsia="Times New Roman" w:cs="Arial"/>
          <w:lang w:eastAsia="pl-PL"/>
        </w:rPr>
      </w:pPr>
      <w:bookmarkStart w:id="2" w:name="_Hlk106877924"/>
    </w:p>
    <w:p w14:paraId="6981C7B8" w14:textId="397F58A6" w:rsidR="002F6E19" w:rsidRPr="008C05B0" w:rsidRDefault="004078F7" w:rsidP="00D26C07">
      <w:pPr>
        <w:spacing w:after="0" w:line="276" w:lineRule="auto"/>
        <w:rPr>
          <w:rFonts w:eastAsia="Times New Roman" w:cs="Arial"/>
          <w:lang w:eastAsia="pl-PL"/>
        </w:rPr>
      </w:pPr>
      <w:r w:rsidRPr="008C05B0">
        <w:rPr>
          <w:rFonts w:eastAsia="Times New Roman" w:cs="Arial"/>
          <w:lang w:eastAsia="pl-PL"/>
        </w:rPr>
        <w:t xml:space="preserve">Zobowiązuję się do niezwłocznego pisemnego </w:t>
      </w:r>
      <w:r w:rsidRPr="008C05B0">
        <w:rPr>
          <w:rFonts w:eastAsia="Times New Roman" w:cs="Arial"/>
          <w:color w:val="000000"/>
          <w:lang w:eastAsia="pl-PL"/>
        </w:rPr>
        <w:t>poinformowania</w:t>
      </w:r>
      <w:r w:rsidR="007521A8">
        <w:rPr>
          <w:rFonts w:eastAsia="Times New Roman" w:cs="Arial"/>
          <w:color w:val="000000"/>
          <w:lang w:eastAsia="pl-PL"/>
        </w:rPr>
        <w:t xml:space="preserve"> </w:t>
      </w:r>
      <w:r w:rsidR="0015284A">
        <w:rPr>
          <w:rFonts w:eastAsia="Times New Roman" w:cs="Arial"/>
          <w:color w:val="000000"/>
          <w:lang w:eastAsia="pl-PL"/>
        </w:rPr>
        <w:t>DIP</w:t>
      </w:r>
      <w:r w:rsidR="007521A8">
        <w:rPr>
          <w:rFonts w:eastAsia="Times New Roman" w:cs="Arial"/>
          <w:color w:val="000000"/>
          <w:lang w:eastAsia="pl-PL"/>
        </w:rPr>
        <w:t xml:space="preserve"> </w:t>
      </w:r>
      <w:r w:rsidRPr="008C05B0">
        <w:rPr>
          <w:rFonts w:eastAsia="Times New Roman" w:cs="Arial"/>
          <w:color w:val="000000"/>
          <w:lang w:eastAsia="pl-PL"/>
        </w:rPr>
        <w:t xml:space="preserve">o zaistnieniu </w:t>
      </w:r>
      <w:r w:rsidRPr="008C05B0">
        <w:rPr>
          <w:rFonts w:eastAsia="Times New Roman" w:cs="Arial"/>
          <w:lang w:eastAsia="pl-PL"/>
        </w:rPr>
        <w:t xml:space="preserve">przesłanki umożliwiającej odliczenie/odzyskanie podatku </w:t>
      </w:r>
      <w:bookmarkStart w:id="3" w:name="_Hlk106877981"/>
      <w:bookmarkEnd w:id="2"/>
      <w:r w:rsidR="002F6E19" w:rsidRPr="008C05B0">
        <w:rPr>
          <w:rFonts w:eastAsia="Times New Roman" w:cs="Arial"/>
          <w:lang w:eastAsia="pl-PL"/>
        </w:rPr>
        <w:t>VAT przez podmiot, który reprezentuję bądź każdy inny podmiot zaangażowany w realizację projektu lub wykorzystujący do działalności opodatkowanej produkty będące efektem realizacji</w:t>
      </w:r>
      <w:r w:rsidR="007D7F28" w:rsidRPr="008C05B0">
        <w:rPr>
          <w:rFonts w:eastAsia="Times New Roman" w:cs="Arial"/>
          <w:lang w:eastAsia="pl-PL"/>
        </w:rPr>
        <w:t xml:space="preserve"> </w:t>
      </w:r>
      <w:r w:rsidR="002F6E19" w:rsidRPr="008C05B0">
        <w:rPr>
          <w:rFonts w:eastAsia="Times New Roman" w:cs="Arial"/>
          <w:lang w:eastAsia="pl-PL"/>
        </w:rPr>
        <w:t>projektu, zarówno w fazie realizacyjnej jak i operacyjnej.</w:t>
      </w:r>
    </w:p>
    <w:p w14:paraId="70C3BFED" w14:textId="32D7CDB6" w:rsidR="004078F7" w:rsidRPr="008C05B0" w:rsidRDefault="004078F7" w:rsidP="00D26C07">
      <w:pPr>
        <w:spacing w:after="0" w:line="276" w:lineRule="auto"/>
        <w:rPr>
          <w:rFonts w:eastAsia="Times New Roman" w:cs="Arial"/>
          <w:lang w:eastAsia="pl-PL"/>
        </w:rPr>
      </w:pPr>
      <w:r w:rsidRPr="008C05B0">
        <w:rPr>
          <w:rFonts w:eastAsia="Times New Roman" w:cs="Arial"/>
          <w:lang w:eastAsia="pl-PL"/>
        </w:rPr>
        <w:t>Przyjmuję do wiadomości, że posiadanie wyżej wymienionego prawa (potencjalnej prawnej możliwości) wyklucza uznanie podatku VAT za kwalifikowalny, nawet jeśli faktycznie zwrot nie nastąpił, np. ze względu na niepodjęcie przez dany podmiot czynności zmierzających do realizacji tego prawa.</w:t>
      </w:r>
    </w:p>
    <w:p w14:paraId="0333BDA5" w14:textId="77777777" w:rsidR="00753D80" w:rsidRPr="008C05B0" w:rsidRDefault="00753D80" w:rsidP="00D26C07">
      <w:pPr>
        <w:spacing w:after="0" w:line="276" w:lineRule="auto"/>
        <w:rPr>
          <w:rFonts w:eastAsia="Times New Roman" w:cs="Arial"/>
          <w:lang w:eastAsia="pl-PL"/>
        </w:rPr>
      </w:pPr>
    </w:p>
    <w:p w14:paraId="60814C07" w14:textId="02F762C5" w:rsidR="002F6E19" w:rsidRPr="008C05B0" w:rsidRDefault="004078F7" w:rsidP="00D26C07">
      <w:pPr>
        <w:spacing w:after="0" w:line="276" w:lineRule="auto"/>
        <w:rPr>
          <w:rFonts w:eastAsia="Times New Roman" w:cs="Arial"/>
          <w:lang w:eastAsia="pl-PL"/>
        </w:rPr>
      </w:pPr>
      <w:r w:rsidRPr="008C05B0">
        <w:rPr>
          <w:rFonts w:eastAsia="Times New Roman" w:cs="Arial"/>
          <w:lang w:eastAsia="pl-PL"/>
        </w:rPr>
        <w:t>Zobowiązuję się do zwrotu zrefundowanego/rozliczonego w projekcie podatku VAT wraz z odsetkami określonymi jak dla zaległości podatkowej, jeżeli zaistnieją przesłanki umożliwiające</w:t>
      </w:r>
      <w:r w:rsidRPr="008C05B0">
        <w:rPr>
          <w:rFonts w:eastAsia="Calibri" w:cs="Arial"/>
        </w:rPr>
        <w:t xml:space="preserve"> </w:t>
      </w:r>
      <w:bookmarkStart w:id="4" w:name="_Hlk130807473"/>
      <w:r w:rsidRPr="008C05B0">
        <w:rPr>
          <w:rFonts w:eastAsia="Times New Roman" w:cs="Arial"/>
          <w:lang w:eastAsia="pl-PL"/>
        </w:rPr>
        <w:t>obniżenie kwoty podatku należnego o kwotę podatku naliczonego lub ubieganie się o zwrot podatku VAT</w:t>
      </w:r>
      <w:bookmarkEnd w:id="4"/>
      <w:r w:rsidRPr="008C05B0">
        <w:rPr>
          <w:rFonts w:eastAsia="Times New Roman" w:cs="Arial"/>
          <w:lang w:eastAsia="pl-PL"/>
        </w:rPr>
        <w:t>.</w:t>
      </w:r>
      <w:bookmarkEnd w:id="3"/>
    </w:p>
    <w:p w14:paraId="0A69A551" w14:textId="1D5AE265" w:rsidR="00546014" w:rsidRPr="008C05B0" w:rsidRDefault="00546014" w:rsidP="00D26C07">
      <w:pPr>
        <w:spacing w:after="0" w:line="276" w:lineRule="auto"/>
        <w:rPr>
          <w:rFonts w:cs="Arial"/>
          <w:b/>
          <w:bCs/>
        </w:rPr>
      </w:pPr>
      <w:r w:rsidRPr="008C05B0">
        <w:rPr>
          <w:rFonts w:cs="Arial"/>
          <w:b/>
          <w:bCs/>
        </w:rPr>
        <w:t>Jestem świadomy/świadoma odpowiedzialności karnej za złożenie fałszywych oświadczeń.</w:t>
      </w:r>
    </w:p>
    <w:p w14:paraId="7747139E" w14:textId="77777777" w:rsidR="00F97F73" w:rsidRPr="008C05B0" w:rsidRDefault="00F97F73" w:rsidP="00D26C07">
      <w:pPr>
        <w:spacing w:after="0" w:line="276" w:lineRule="auto"/>
        <w:rPr>
          <w:rFonts w:eastAsia="Calibri" w:cs="Arial"/>
          <w:b/>
          <w:bCs/>
          <w:lang w:val="sk-SK" w:eastAsia="en-GB"/>
        </w:rPr>
      </w:pPr>
    </w:p>
    <w:p w14:paraId="2D0C5EE3" w14:textId="0EFC11E4" w:rsidR="006039C0" w:rsidRPr="008C05B0" w:rsidRDefault="006039C0" w:rsidP="00D26C07">
      <w:pPr>
        <w:spacing w:after="0" w:line="276" w:lineRule="auto"/>
        <w:rPr>
          <w:rFonts w:eastAsia="Calibri" w:cs="Arial"/>
          <w:b/>
          <w:bCs/>
          <w:lang w:val="sk-SK" w:eastAsia="en-GB"/>
        </w:rPr>
      </w:pPr>
      <w:r w:rsidRPr="008C05B0">
        <w:rPr>
          <w:rFonts w:eastAsia="Calibri" w:cs="Arial"/>
          <w:b/>
          <w:bCs/>
          <w:lang w:val="sk-SK" w:eastAsia="en-GB"/>
        </w:rPr>
        <w:t>Osoba uprawniona do składania oświadczeń:</w:t>
      </w:r>
    </w:p>
    <w:p w14:paraId="4EA0EDFA" w14:textId="77777777" w:rsidR="006039C0" w:rsidRPr="008C05B0" w:rsidRDefault="006039C0" w:rsidP="00D26C07">
      <w:pPr>
        <w:spacing w:after="0" w:line="276" w:lineRule="auto"/>
        <w:rPr>
          <w:rFonts w:eastAsia="Calibri" w:cs="Arial"/>
          <w:lang w:eastAsia="en-GB"/>
        </w:rPr>
      </w:pPr>
      <w:r w:rsidRPr="008C05B0">
        <w:rPr>
          <w:rFonts w:eastAsia="Calibri" w:cs="Arial"/>
          <w:lang w:val="sk-SK" w:eastAsia="en-GB"/>
        </w:rPr>
        <w:t>Imię i nazwisko</w:t>
      </w:r>
      <w:r w:rsidRPr="008C05B0">
        <w:rPr>
          <w:rFonts w:eastAsia="Calibri" w:cs="Arial"/>
          <w:lang w:eastAsia="en-GB"/>
        </w:rPr>
        <w:t xml:space="preserve">……………………… </w:t>
      </w:r>
    </w:p>
    <w:p w14:paraId="0ED65C8D" w14:textId="77777777" w:rsidR="006039C0" w:rsidRPr="008C05B0" w:rsidRDefault="006039C0" w:rsidP="00D26C07">
      <w:pPr>
        <w:spacing w:after="0" w:line="276" w:lineRule="auto"/>
        <w:rPr>
          <w:rFonts w:eastAsia="Calibri" w:cs="Arial"/>
          <w:lang w:eastAsia="en-GB"/>
        </w:rPr>
      </w:pPr>
      <w:r w:rsidRPr="008C05B0">
        <w:rPr>
          <w:rFonts w:eastAsia="Calibri" w:cs="Arial"/>
          <w:lang w:eastAsia="en-GB"/>
        </w:rPr>
        <w:t>Stanowisko………………………</w:t>
      </w:r>
    </w:p>
    <w:p w14:paraId="50A940B3" w14:textId="77777777" w:rsidR="006039C0" w:rsidRPr="008C05B0" w:rsidRDefault="006039C0" w:rsidP="00D26C07">
      <w:pPr>
        <w:spacing w:after="0" w:line="276" w:lineRule="auto"/>
        <w:rPr>
          <w:rFonts w:eastAsia="Calibri" w:cs="Arial"/>
          <w:lang w:eastAsia="en-GB"/>
        </w:rPr>
      </w:pPr>
      <w:r w:rsidRPr="008C05B0">
        <w:rPr>
          <w:rFonts w:eastAsia="Calibri" w:cs="Arial"/>
          <w:lang w:eastAsia="en-GB"/>
        </w:rPr>
        <w:t>Data……………………</w:t>
      </w:r>
    </w:p>
    <w:p w14:paraId="1D92A5F7" w14:textId="255D5B5D" w:rsidR="00943ABF" w:rsidRPr="008C05B0" w:rsidRDefault="006039C0" w:rsidP="00D26C07">
      <w:pPr>
        <w:spacing w:after="0" w:line="276" w:lineRule="auto"/>
        <w:rPr>
          <w:rFonts w:cs="Arial"/>
          <w:b/>
          <w:bCs/>
        </w:rPr>
      </w:pPr>
      <w:r w:rsidRPr="008C05B0">
        <w:rPr>
          <w:rFonts w:eastAsia="Calibri" w:cs="Arial"/>
          <w:lang w:eastAsia="en-GB"/>
        </w:rPr>
        <w:t>Elektroniczny podpis kwalifikowany lub podpis zaufany</w:t>
      </w:r>
      <w:r w:rsidR="003573A7" w:rsidRPr="008C05B0">
        <w:rPr>
          <w:rFonts w:eastAsia="Calibri" w:cs="Arial"/>
          <w:lang w:eastAsia="en-GB"/>
        </w:rPr>
        <w:t>……………………</w:t>
      </w:r>
    </w:p>
    <w:sectPr w:rsidR="00943ABF" w:rsidRPr="008C05B0" w:rsidSect="006E073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018F" w14:textId="77777777" w:rsidR="00AD0422" w:rsidRDefault="00AD0422" w:rsidP="00FF53C3">
      <w:pPr>
        <w:spacing w:after="0" w:line="240" w:lineRule="auto"/>
      </w:pPr>
      <w:r>
        <w:separator/>
      </w:r>
    </w:p>
  </w:endnote>
  <w:endnote w:type="continuationSeparator" w:id="0">
    <w:p w14:paraId="7614CA25" w14:textId="77777777" w:rsidR="00AD0422" w:rsidRDefault="00AD0422" w:rsidP="00FF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168E" w14:textId="77777777" w:rsidR="00AD0422" w:rsidRDefault="00AD0422" w:rsidP="00FF53C3">
      <w:pPr>
        <w:spacing w:after="0" w:line="240" w:lineRule="auto"/>
      </w:pPr>
      <w:r>
        <w:separator/>
      </w:r>
    </w:p>
  </w:footnote>
  <w:footnote w:type="continuationSeparator" w:id="0">
    <w:p w14:paraId="67DAFF89" w14:textId="77777777" w:rsidR="00AD0422" w:rsidRDefault="00AD0422" w:rsidP="00FF53C3">
      <w:pPr>
        <w:spacing w:after="0" w:line="240" w:lineRule="auto"/>
      </w:pPr>
      <w:r>
        <w:continuationSeparator/>
      </w:r>
    </w:p>
  </w:footnote>
  <w:footnote w:id="1">
    <w:p w14:paraId="5FBD52B4" w14:textId="3E6581A0" w:rsidR="000F704D" w:rsidRPr="00D26C07" w:rsidRDefault="000F704D" w:rsidP="00791716">
      <w:pPr>
        <w:pStyle w:val="Tekstprzypisudolnego"/>
        <w:spacing w:line="276" w:lineRule="auto"/>
        <w:rPr>
          <w:rFonts w:ascii="Arial" w:hAnsi="Arial" w:cs="Arial"/>
          <w:sz w:val="18"/>
          <w:szCs w:val="18"/>
        </w:rPr>
      </w:pPr>
      <w:r w:rsidRPr="00D26C07">
        <w:rPr>
          <w:rStyle w:val="Odwoanieprzypisudolnego"/>
          <w:rFonts w:ascii="Arial" w:hAnsi="Arial" w:cs="Arial"/>
          <w:sz w:val="18"/>
          <w:szCs w:val="18"/>
        </w:rPr>
        <w:footnoteRef/>
      </w:r>
      <w:r w:rsidRPr="00D26C07">
        <w:rPr>
          <w:rFonts w:ascii="Arial" w:hAnsi="Arial" w:cs="Arial"/>
          <w:sz w:val="18"/>
          <w:szCs w:val="18"/>
        </w:rPr>
        <w:t xml:space="preserve"> Niewłaściwe należy skreślić.</w:t>
      </w:r>
    </w:p>
  </w:footnote>
  <w:footnote w:id="2">
    <w:p w14:paraId="4FAD793C" w14:textId="7C459F12" w:rsidR="002F6E19" w:rsidRPr="00D26C07" w:rsidRDefault="002F6E19" w:rsidP="00791716">
      <w:pPr>
        <w:pStyle w:val="Tekstprzypisudolnego"/>
        <w:spacing w:line="276" w:lineRule="auto"/>
        <w:rPr>
          <w:rFonts w:ascii="Arial" w:hAnsi="Arial" w:cs="Arial"/>
          <w:sz w:val="18"/>
          <w:szCs w:val="18"/>
        </w:rPr>
      </w:pPr>
      <w:r w:rsidRPr="00D26C07">
        <w:rPr>
          <w:rStyle w:val="Odwoanieprzypisudolnego"/>
          <w:rFonts w:ascii="Arial" w:hAnsi="Arial" w:cs="Arial"/>
          <w:sz w:val="18"/>
          <w:szCs w:val="18"/>
        </w:rPr>
        <w:footnoteRef/>
      </w:r>
      <w:r w:rsidRPr="00D26C07">
        <w:rPr>
          <w:rFonts w:ascii="Arial" w:hAnsi="Arial" w:cs="Arial"/>
          <w:sz w:val="18"/>
          <w:szCs w:val="18"/>
        </w:rPr>
        <w:t xml:space="preserve"> </w:t>
      </w:r>
      <w:r w:rsidR="000F704D" w:rsidRPr="00D26C07">
        <w:rPr>
          <w:rFonts w:ascii="Arial" w:eastAsia="Calibri" w:hAnsi="Arial" w:cs="Arial"/>
          <w:color w:val="000000"/>
          <w:sz w:val="18"/>
          <w:szCs w:val="18"/>
        </w:rPr>
        <w:t xml:space="preserve">Oświadczenie jest wypełniane dla projektu, którego łączny koszt wynosi co najmniej 5 mln euro (włączając VAT) oraz projektu objętego pomocą publiczną/de minimis (bez względu na wartość projektu) – jeżeli VAT w projekcie stanowi wydatek kwalifikowalny. </w:t>
      </w:r>
      <w:bookmarkStart w:id="0" w:name="_Hlk109640380"/>
      <w:r w:rsidR="000F704D" w:rsidRPr="00D26C07">
        <w:rPr>
          <w:rFonts w:ascii="Arial" w:eastAsia="Calibri" w:hAnsi="Arial" w:cs="Arial"/>
          <w:color w:val="000000"/>
          <w:sz w:val="18"/>
          <w:szCs w:val="18"/>
        </w:rPr>
        <w:t>Do przeliczenia wartości projektu stosuje się kurs wymiany walut wskazany w Wytycznych dotyczących kwalifikowalności wydatków na lata 2021–2027.</w:t>
      </w:r>
      <w:bookmarkEnd w:id="0"/>
    </w:p>
  </w:footnote>
  <w:footnote w:id="3">
    <w:p w14:paraId="3E4383E0" w14:textId="77777777" w:rsidR="004078F7" w:rsidRPr="003F103E" w:rsidRDefault="004078F7" w:rsidP="00791716">
      <w:pPr>
        <w:pStyle w:val="Tekstprzypisudolnego"/>
        <w:spacing w:before="40" w:after="40" w:line="276" w:lineRule="auto"/>
        <w:ind w:left="113" w:hanging="113"/>
        <w:rPr>
          <w:rFonts w:ascii="Arial" w:hAnsi="Arial" w:cs="Arial"/>
        </w:rPr>
      </w:pPr>
      <w:r w:rsidRPr="00D26C07">
        <w:rPr>
          <w:rStyle w:val="Odwoanieprzypisudolnego"/>
          <w:rFonts w:ascii="Arial" w:hAnsi="Arial" w:cs="Arial"/>
          <w:sz w:val="18"/>
          <w:szCs w:val="18"/>
        </w:rPr>
        <w:footnoteRef/>
      </w:r>
      <w:r w:rsidRPr="00D26C07">
        <w:rPr>
          <w:rFonts w:ascii="Arial" w:hAnsi="Arial" w:cs="Arial"/>
          <w:sz w:val="18"/>
          <w:szCs w:val="18"/>
        </w:rPr>
        <w:t xml:space="preserve"> Należy uzasadnić wraz z podaniem podstawy prawnej.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91AE" w14:textId="564CF656" w:rsidR="006E073F" w:rsidRDefault="006E073F">
    <w:pPr>
      <w:pStyle w:val="Nagwek"/>
    </w:pPr>
    <w:r w:rsidRPr="006E073F">
      <w:rPr>
        <w:rFonts w:ascii="Calibri" w:eastAsia="Calibri" w:hAnsi="Calibri" w:cs="Times New Roman"/>
        <w:noProof/>
        <w:sz w:val="24"/>
        <w:lang w:eastAsia="pl-PL"/>
      </w:rPr>
      <w:drawing>
        <wp:anchor distT="0" distB="0" distL="114300" distR="114300" simplePos="0" relativeHeight="251661312" behindDoc="1" locked="0" layoutInCell="1" allowOverlap="1" wp14:anchorId="61932B7D" wp14:editId="54E42C4E">
          <wp:simplePos x="0" y="0"/>
          <wp:positionH relativeFrom="column">
            <wp:posOffset>-342900</wp:posOffset>
          </wp:positionH>
          <wp:positionV relativeFrom="paragraph">
            <wp:posOffset>-76835</wp:posOffset>
          </wp:positionV>
          <wp:extent cx="6635750" cy="910179"/>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0" cy="910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637"/>
    <w:multiLevelType w:val="hybridMultilevel"/>
    <w:tmpl w:val="AC4ED080"/>
    <w:lvl w:ilvl="0" w:tplc="625CDB1E">
      <w:start w:val="1"/>
      <w:numFmt w:val="decimal"/>
      <w:lvlText w:val="%1."/>
      <w:lvlJc w:val="left"/>
      <w:pPr>
        <w:ind w:left="720" w:hanging="360"/>
      </w:pPr>
      <w:rPr>
        <w:rFonts w:asciiTheme="minorHAnsi" w:hAnsiTheme="minorHAnsi" w:cstheme="minorHAnsi"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D22A5"/>
    <w:multiLevelType w:val="hybridMultilevel"/>
    <w:tmpl w:val="8A30B55C"/>
    <w:lvl w:ilvl="0" w:tplc="D6BEF6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CD52155"/>
    <w:multiLevelType w:val="hybridMultilevel"/>
    <w:tmpl w:val="8D509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127F19"/>
    <w:multiLevelType w:val="hybridMultilevel"/>
    <w:tmpl w:val="901629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4E845D72"/>
    <w:multiLevelType w:val="hybridMultilevel"/>
    <w:tmpl w:val="562404F6"/>
    <w:lvl w:ilvl="0" w:tplc="D6BEF69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63F3358C"/>
    <w:multiLevelType w:val="hybridMultilevel"/>
    <w:tmpl w:val="47528888"/>
    <w:lvl w:ilvl="0" w:tplc="04150001">
      <w:start w:val="1"/>
      <w:numFmt w:val="bullet"/>
      <w:lvlText w:val=""/>
      <w:lvlJc w:val="left"/>
      <w:pPr>
        <w:ind w:left="786" w:hanging="360"/>
      </w:pPr>
      <w:rPr>
        <w:rFonts w:ascii="Symbol" w:hAnsi="Symbol" w:hint="default"/>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B70957"/>
    <w:multiLevelType w:val="hybridMultilevel"/>
    <w:tmpl w:val="DC6A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8913974">
    <w:abstractNumId w:val="3"/>
  </w:num>
  <w:num w:numId="2" w16cid:durableId="774639587">
    <w:abstractNumId w:val="7"/>
  </w:num>
  <w:num w:numId="3" w16cid:durableId="148136801">
    <w:abstractNumId w:val="5"/>
  </w:num>
  <w:num w:numId="4" w16cid:durableId="1943604322">
    <w:abstractNumId w:val="4"/>
  </w:num>
  <w:num w:numId="5" w16cid:durableId="484250522">
    <w:abstractNumId w:val="6"/>
  </w:num>
  <w:num w:numId="6" w16cid:durableId="188448226">
    <w:abstractNumId w:val="2"/>
  </w:num>
  <w:num w:numId="7" w16cid:durableId="855272477">
    <w:abstractNumId w:val="0"/>
  </w:num>
  <w:num w:numId="8" w16cid:durableId="1625623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9B"/>
    <w:rsid w:val="000026D8"/>
    <w:rsid w:val="00016C41"/>
    <w:rsid w:val="000210C0"/>
    <w:rsid w:val="00021CD4"/>
    <w:rsid w:val="0003146D"/>
    <w:rsid w:val="00035929"/>
    <w:rsid w:val="000362BB"/>
    <w:rsid w:val="0003635E"/>
    <w:rsid w:val="000406E6"/>
    <w:rsid w:val="00043D3F"/>
    <w:rsid w:val="0006069A"/>
    <w:rsid w:val="00070674"/>
    <w:rsid w:val="00084737"/>
    <w:rsid w:val="0009010F"/>
    <w:rsid w:val="00092EA2"/>
    <w:rsid w:val="00093038"/>
    <w:rsid w:val="0009592C"/>
    <w:rsid w:val="000B4C00"/>
    <w:rsid w:val="000B61D7"/>
    <w:rsid w:val="000B7005"/>
    <w:rsid w:val="000C1766"/>
    <w:rsid w:val="000D37D7"/>
    <w:rsid w:val="000D7698"/>
    <w:rsid w:val="000E0BDA"/>
    <w:rsid w:val="000E44A9"/>
    <w:rsid w:val="000E5B47"/>
    <w:rsid w:val="000E73CC"/>
    <w:rsid w:val="000F1780"/>
    <w:rsid w:val="000F704D"/>
    <w:rsid w:val="00104C3C"/>
    <w:rsid w:val="00114316"/>
    <w:rsid w:val="00123169"/>
    <w:rsid w:val="001231C6"/>
    <w:rsid w:val="00133C08"/>
    <w:rsid w:val="001352AA"/>
    <w:rsid w:val="00142528"/>
    <w:rsid w:val="0014788A"/>
    <w:rsid w:val="0015284A"/>
    <w:rsid w:val="0015449A"/>
    <w:rsid w:val="001634D9"/>
    <w:rsid w:val="00173298"/>
    <w:rsid w:val="00176D06"/>
    <w:rsid w:val="00177B50"/>
    <w:rsid w:val="00185CD1"/>
    <w:rsid w:val="001957F9"/>
    <w:rsid w:val="00196371"/>
    <w:rsid w:val="00197578"/>
    <w:rsid w:val="001A336F"/>
    <w:rsid w:val="001A746D"/>
    <w:rsid w:val="001B0688"/>
    <w:rsid w:val="001B79E4"/>
    <w:rsid w:val="001C7DBA"/>
    <w:rsid w:val="001D743E"/>
    <w:rsid w:val="001E32A8"/>
    <w:rsid w:val="001E369F"/>
    <w:rsid w:val="001E78EB"/>
    <w:rsid w:val="001F0B93"/>
    <w:rsid w:val="001F119D"/>
    <w:rsid w:val="00200656"/>
    <w:rsid w:val="00207ABD"/>
    <w:rsid w:val="00213311"/>
    <w:rsid w:val="0022172D"/>
    <w:rsid w:val="00221E49"/>
    <w:rsid w:val="002350F2"/>
    <w:rsid w:val="002361BB"/>
    <w:rsid w:val="0023762B"/>
    <w:rsid w:val="002419E1"/>
    <w:rsid w:val="00245C7A"/>
    <w:rsid w:val="002522BF"/>
    <w:rsid w:val="00262D91"/>
    <w:rsid w:val="00267676"/>
    <w:rsid w:val="00272822"/>
    <w:rsid w:val="00282511"/>
    <w:rsid w:val="00291364"/>
    <w:rsid w:val="002931AC"/>
    <w:rsid w:val="00293C95"/>
    <w:rsid w:val="002945F2"/>
    <w:rsid w:val="002A29A3"/>
    <w:rsid w:val="002A40EE"/>
    <w:rsid w:val="002A5984"/>
    <w:rsid w:val="002A6EAE"/>
    <w:rsid w:val="002B07CA"/>
    <w:rsid w:val="002C041E"/>
    <w:rsid w:val="002D393A"/>
    <w:rsid w:val="002D6E05"/>
    <w:rsid w:val="002E5C82"/>
    <w:rsid w:val="002F6016"/>
    <w:rsid w:val="002F601D"/>
    <w:rsid w:val="002F6E19"/>
    <w:rsid w:val="00305520"/>
    <w:rsid w:val="003133FF"/>
    <w:rsid w:val="00313FDB"/>
    <w:rsid w:val="00314CEB"/>
    <w:rsid w:val="00314D06"/>
    <w:rsid w:val="003273C6"/>
    <w:rsid w:val="003310D8"/>
    <w:rsid w:val="00332DE0"/>
    <w:rsid w:val="00333835"/>
    <w:rsid w:val="00347428"/>
    <w:rsid w:val="00351575"/>
    <w:rsid w:val="0035299C"/>
    <w:rsid w:val="003573A7"/>
    <w:rsid w:val="00357AB1"/>
    <w:rsid w:val="00370697"/>
    <w:rsid w:val="003805EB"/>
    <w:rsid w:val="00390685"/>
    <w:rsid w:val="00394742"/>
    <w:rsid w:val="003953BD"/>
    <w:rsid w:val="003A26D5"/>
    <w:rsid w:val="003A7D1F"/>
    <w:rsid w:val="003B147C"/>
    <w:rsid w:val="003B4146"/>
    <w:rsid w:val="003C36D6"/>
    <w:rsid w:val="003C51C2"/>
    <w:rsid w:val="003C7912"/>
    <w:rsid w:val="003D0948"/>
    <w:rsid w:val="003D3659"/>
    <w:rsid w:val="003E795F"/>
    <w:rsid w:val="003F0CC1"/>
    <w:rsid w:val="003F103E"/>
    <w:rsid w:val="003F2E32"/>
    <w:rsid w:val="003F3347"/>
    <w:rsid w:val="003F35BB"/>
    <w:rsid w:val="003F75C3"/>
    <w:rsid w:val="0040331C"/>
    <w:rsid w:val="00406316"/>
    <w:rsid w:val="004078F7"/>
    <w:rsid w:val="0041103E"/>
    <w:rsid w:val="00411F98"/>
    <w:rsid w:val="00417A69"/>
    <w:rsid w:val="004221BC"/>
    <w:rsid w:val="0042302C"/>
    <w:rsid w:val="004556F0"/>
    <w:rsid w:val="00455826"/>
    <w:rsid w:val="004563F5"/>
    <w:rsid w:val="004677DD"/>
    <w:rsid w:val="0047183A"/>
    <w:rsid w:val="00473825"/>
    <w:rsid w:val="00473DF8"/>
    <w:rsid w:val="00474F27"/>
    <w:rsid w:val="004852B0"/>
    <w:rsid w:val="0049352E"/>
    <w:rsid w:val="004B0AE6"/>
    <w:rsid w:val="004B1D0B"/>
    <w:rsid w:val="004D68A3"/>
    <w:rsid w:val="004E6152"/>
    <w:rsid w:val="00511D20"/>
    <w:rsid w:val="00517082"/>
    <w:rsid w:val="0052545D"/>
    <w:rsid w:val="00527324"/>
    <w:rsid w:val="00534052"/>
    <w:rsid w:val="00546014"/>
    <w:rsid w:val="005521C1"/>
    <w:rsid w:val="005527A6"/>
    <w:rsid w:val="0055452F"/>
    <w:rsid w:val="0055511F"/>
    <w:rsid w:val="0055630D"/>
    <w:rsid w:val="00557776"/>
    <w:rsid w:val="0058306F"/>
    <w:rsid w:val="00583D90"/>
    <w:rsid w:val="0059609E"/>
    <w:rsid w:val="005A138F"/>
    <w:rsid w:val="005A4B8B"/>
    <w:rsid w:val="005A58E4"/>
    <w:rsid w:val="005A7DC4"/>
    <w:rsid w:val="005B287C"/>
    <w:rsid w:val="005B7783"/>
    <w:rsid w:val="005C1A96"/>
    <w:rsid w:val="005D5FF2"/>
    <w:rsid w:val="005E1AEB"/>
    <w:rsid w:val="005E417D"/>
    <w:rsid w:val="005F0FFE"/>
    <w:rsid w:val="006005B2"/>
    <w:rsid w:val="00603070"/>
    <w:rsid w:val="006039C0"/>
    <w:rsid w:val="00613B58"/>
    <w:rsid w:val="00620951"/>
    <w:rsid w:val="00624F8C"/>
    <w:rsid w:val="00635A28"/>
    <w:rsid w:val="00636DC0"/>
    <w:rsid w:val="00643CB0"/>
    <w:rsid w:val="00647722"/>
    <w:rsid w:val="00647C24"/>
    <w:rsid w:val="0065318D"/>
    <w:rsid w:val="006644BA"/>
    <w:rsid w:val="00665B5D"/>
    <w:rsid w:val="00676D36"/>
    <w:rsid w:val="0068142D"/>
    <w:rsid w:val="006A77E4"/>
    <w:rsid w:val="006B0AEC"/>
    <w:rsid w:val="006B4201"/>
    <w:rsid w:val="006C1D55"/>
    <w:rsid w:val="006C719F"/>
    <w:rsid w:val="006D0D58"/>
    <w:rsid w:val="006D31DF"/>
    <w:rsid w:val="006E073F"/>
    <w:rsid w:val="006E29C5"/>
    <w:rsid w:val="006F6AC9"/>
    <w:rsid w:val="006F6B13"/>
    <w:rsid w:val="007058EB"/>
    <w:rsid w:val="00706DDC"/>
    <w:rsid w:val="00707DA4"/>
    <w:rsid w:val="0071017E"/>
    <w:rsid w:val="00715132"/>
    <w:rsid w:val="007232DC"/>
    <w:rsid w:val="00731684"/>
    <w:rsid w:val="00731D63"/>
    <w:rsid w:val="00731DE0"/>
    <w:rsid w:val="0073693C"/>
    <w:rsid w:val="00736DB2"/>
    <w:rsid w:val="007448C9"/>
    <w:rsid w:val="00744AEF"/>
    <w:rsid w:val="0074695D"/>
    <w:rsid w:val="007514B7"/>
    <w:rsid w:val="00751E3A"/>
    <w:rsid w:val="007521A8"/>
    <w:rsid w:val="00753B52"/>
    <w:rsid w:val="00753D80"/>
    <w:rsid w:val="00755747"/>
    <w:rsid w:val="0076464E"/>
    <w:rsid w:val="00765799"/>
    <w:rsid w:val="0077052B"/>
    <w:rsid w:val="007761D2"/>
    <w:rsid w:val="007808D9"/>
    <w:rsid w:val="00782264"/>
    <w:rsid w:val="00785428"/>
    <w:rsid w:val="00791716"/>
    <w:rsid w:val="007A3ADE"/>
    <w:rsid w:val="007A3CC4"/>
    <w:rsid w:val="007A7C07"/>
    <w:rsid w:val="007B12F6"/>
    <w:rsid w:val="007C0EC4"/>
    <w:rsid w:val="007C125F"/>
    <w:rsid w:val="007D7F28"/>
    <w:rsid w:val="007F2819"/>
    <w:rsid w:val="00827FB5"/>
    <w:rsid w:val="0083267B"/>
    <w:rsid w:val="00833595"/>
    <w:rsid w:val="008335CA"/>
    <w:rsid w:val="0084126E"/>
    <w:rsid w:val="00846A88"/>
    <w:rsid w:val="00854C04"/>
    <w:rsid w:val="0085686D"/>
    <w:rsid w:val="00860947"/>
    <w:rsid w:val="00860DA1"/>
    <w:rsid w:val="00884CA4"/>
    <w:rsid w:val="008865BB"/>
    <w:rsid w:val="008A2901"/>
    <w:rsid w:val="008B15D2"/>
    <w:rsid w:val="008B3853"/>
    <w:rsid w:val="008B3CED"/>
    <w:rsid w:val="008C05B0"/>
    <w:rsid w:val="008C0A2F"/>
    <w:rsid w:val="008D4A53"/>
    <w:rsid w:val="008D6DB3"/>
    <w:rsid w:val="008E0386"/>
    <w:rsid w:val="008E03F8"/>
    <w:rsid w:val="009003AB"/>
    <w:rsid w:val="00900F71"/>
    <w:rsid w:val="00902E1E"/>
    <w:rsid w:val="00903AE8"/>
    <w:rsid w:val="009269E7"/>
    <w:rsid w:val="00927BC1"/>
    <w:rsid w:val="009334D4"/>
    <w:rsid w:val="009355F7"/>
    <w:rsid w:val="00943ABF"/>
    <w:rsid w:val="009463BC"/>
    <w:rsid w:val="00951A5A"/>
    <w:rsid w:val="00953E81"/>
    <w:rsid w:val="00956C47"/>
    <w:rsid w:val="009615B1"/>
    <w:rsid w:val="009642EB"/>
    <w:rsid w:val="00966E3C"/>
    <w:rsid w:val="00967947"/>
    <w:rsid w:val="00971409"/>
    <w:rsid w:val="0097210E"/>
    <w:rsid w:val="00973175"/>
    <w:rsid w:val="0097323A"/>
    <w:rsid w:val="00977228"/>
    <w:rsid w:val="00980BD7"/>
    <w:rsid w:val="00985A0F"/>
    <w:rsid w:val="00995ED9"/>
    <w:rsid w:val="009A0B33"/>
    <w:rsid w:val="009A10F0"/>
    <w:rsid w:val="009C13A6"/>
    <w:rsid w:val="009C3966"/>
    <w:rsid w:val="009C5657"/>
    <w:rsid w:val="009C592E"/>
    <w:rsid w:val="009C6762"/>
    <w:rsid w:val="009C77CB"/>
    <w:rsid w:val="009D6723"/>
    <w:rsid w:val="009E20CE"/>
    <w:rsid w:val="009E60E5"/>
    <w:rsid w:val="009E6262"/>
    <w:rsid w:val="009E701E"/>
    <w:rsid w:val="009F0A70"/>
    <w:rsid w:val="009F2FBC"/>
    <w:rsid w:val="009F4CBE"/>
    <w:rsid w:val="009F5EA1"/>
    <w:rsid w:val="009F7EEB"/>
    <w:rsid w:val="00A04679"/>
    <w:rsid w:val="00A07DFE"/>
    <w:rsid w:val="00A3244B"/>
    <w:rsid w:val="00A35C07"/>
    <w:rsid w:val="00A368A6"/>
    <w:rsid w:val="00A42999"/>
    <w:rsid w:val="00A43DF0"/>
    <w:rsid w:val="00A505D3"/>
    <w:rsid w:val="00A516E2"/>
    <w:rsid w:val="00A51F6E"/>
    <w:rsid w:val="00A53984"/>
    <w:rsid w:val="00A53B57"/>
    <w:rsid w:val="00A6163D"/>
    <w:rsid w:val="00A62E38"/>
    <w:rsid w:val="00A6761F"/>
    <w:rsid w:val="00A7348E"/>
    <w:rsid w:val="00A8680E"/>
    <w:rsid w:val="00A90C61"/>
    <w:rsid w:val="00A96CC0"/>
    <w:rsid w:val="00AA4C3A"/>
    <w:rsid w:val="00AB0215"/>
    <w:rsid w:val="00AB4653"/>
    <w:rsid w:val="00AB757B"/>
    <w:rsid w:val="00AB7F0C"/>
    <w:rsid w:val="00AC06DA"/>
    <w:rsid w:val="00AD0422"/>
    <w:rsid w:val="00AD066A"/>
    <w:rsid w:val="00AD2925"/>
    <w:rsid w:val="00AE4FE1"/>
    <w:rsid w:val="00AE78BE"/>
    <w:rsid w:val="00AF2091"/>
    <w:rsid w:val="00AF7118"/>
    <w:rsid w:val="00B03F85"/>
    <w:rsid w:val="00B05B72"/>
    <w:rsid w:val="00B06EBE"/>
    <w:rsid w:val="00B12CDB"/>
    <w:rsid w:val="00B16080"/>
    <w:rsid w:val="00B17034"/>
    <w:rsid w:val="00B17DA7"/>
    <w:rsid w:val="00B3059D"/>
    <w:rsid w:val="00B31491"/>
    <w:rsid w:val="00B35586"/>
    <w:rsid w:val="00B43F3C"/>
    <w:rsid w:val="00B476FF"/>
    <w:rsid w:val="00B47EA5"/>
    <w:rsid w:val="00B5210B"/>
    <w:rsid w:val="00B6149F"/>
    <w:rsid w:val="00B706D4"/>
    <w:rsid w:val="00B70F77"/>
    <w:rsid w:val="00B81AE1"/>
    <w:rsid w:val="00B83268"/>
    <w:rsid w:val="00B8363A"/>
    <w:rsid w:val="00B83A67"/>
    <w:rsid w:val="00B918F4"/>
    <w:rsid w:val="00B9242A"/>
    <w:rsid w:val="00B9406E"/>
    <w:rsid w:val="00B95561"/>
    <w:rsid w:val="00BB03D4"/>
    <w:rsid w:val="00BB0E06"/>
    <w:rsid w:val="00BB1861"/>
    <w:rsid w:val="00BC5C3F"/>
    <w:rsid w:val="00BC6FAF"/>
    <w:rsid w:val="00BD139A"/>
    <w:rsid w:val="00BD6F70"/>
    <w:rsid w:val="00BE2514"/>
    <w:rsid w:val="00BE6FD9"/>
    <w:rsid w:val="00BF0494"/>
    <w:rsid w:val="00BF586F"/>
    <w:rsid w:val="00C06EB5"/>
    <w:rsid w:val="00C10B30"/>
    <w:rsid w:val="00C2042F"/>
    <w:rsid w:val="00C3320A"/>
    <w:rsid w:val="00C36A9B"/>
    <w:rsid w:val="00C452ED"/>
    <w:rsid w:val="00C553F3"/>
    <w:rsid w:val="00C57876"/>
    <w:rsid w:val="00C77DA0"/>
    <w:rsid w:val="00C87FD1"/>
    <w:rsid w:val="00C91CD5"/>
    <w:rsid w:val="00CA6E33"/>
    <w:rsid w:val="00CB5C02"/>
    <w:rsid w:val="00CC09B7"/>
    <w:rsid w:val="00CC1C73"/>
    <w:rsid w:val="00CC46D5"/>
    <w:rsid w:val="00CC5BA1"/>
    <w:rsid w:val="00CD5C64"/>
    <w:rsid w:val="00CF0D94"/>
    <w:rsid w:val="00CF51EC"/>
    <w:rsid w:val="00D07001"/>
    <w:rsid w:val="00D12E44"/>
    <w:rsid w:val="00D14EED"/>
    <w:rsid w:val="00D21CD3"/>
    <w:rsid w:val="00D25E10"/>
    <w:rsid w:val="00D26C07"/>
    <w:rsid w:val="00D30C05"/>
    <w:rsid w:val="00D374B9"/>
    <w:rsid w:val="00D44274"/>
    <w:rsid w:val="00D5457A"/>
    <w:rsid w:val="00D617F9"/>
    <w:rsid w:val="00D73FFD"/>
    <w:rsid w:val="00D746FC"/>
    <w:rsid w:val="00D76DDF"/>
    <w:rsid w:val="00D8562F"/>
    <w:rsid w:val="00D8652A"/>
    <w:rsid w:val="00D946F9"/>
    <w:rsid w:val="00DA24B8"/>
    <w:rsid w:val="00DA4CFE"/>
    <w:rsid w:val="00DA50A0"/>
    <w:rsid w:val="00DB420A"/>
    <w:rsid w:val="00DC2C1D"/>
    <w:rsid w:val="00E03824"/>
    <w:rsid w:val="00E2449D"/>
    <w:rsid w:val="00E27B88"/>
    <w:rsid w:val="00E3009E"/>
    <w:rsid w:val="00E30869"/>
    <w:rsid w:val="00E52B35"/>
    <w:rsid w:val="00E52EB6"/>
    <w:rsid w:val="00E534B8"/>
    <w:rsid w:val="00E536CE"/>
    <w:rsid w:val="00E56E22"/>
    <w:rsid w:val="00E57EB2"/>
    <w:rsid w:val="00E57FBC"/>
    <w:rsid w:val="00E90B23"/>
    <w:rsid w:val="00E951AE"/>
    <w:rsid w:val="00E96E0F"/>
    <w:rsid w:val="00EA3B11"/>
    <w:rsid w:val="00EA3D61"/>
    <w:rsid w:val="00ED2AA0"/>
    <w:rsid w:val="00EE0829"/>
    <w:rsid w:val="00EE36D3"/>
    <w:rsid w:val="00EF04B9"/>
    <w:rsid w:val="00EF59A6"/>
    <w:rsid w:val="00F00A91"/>
    <w:rsid w:val="00F04E12"/>
    <w:rsid w:val="00F1718D"/>
    <w:rsid w:val="00F229FC"/>
    <w:rsid w:val="00F263D5"/>
    <w:rsid w:val="00F4031B"/>
    <w:rsid w:val="00F41B9E"/>
    <w:rsid w:val="00F46006"/>
    <w:rsid w:val="00F46679"/>
    <w:rsid w:val="00F51556"/>
    <w:rsid w:val="00F53D26"/>
    <w:rsid w:val="00F60970"/>
    <w:rsid w:val="00F60B45"/>
    <w:rsid w:val="00F65E82"/>
    <w:rsid w:val="00F67BBE"/>
    <w:rsid w:val="00F75249"/>
    <w:rsid w:val="00F75A11"/>
    <w:rsid w:val="00F76CEC"/>
    <w:rsid w:val="00F86248"/>
    <w:rsid w:val="00F86B5B"/>
    <w:rsid w:val="00F9082A"/>
    <w:rsid w:val="00F94AE4"/>
    <w:rsid w:val="00F96BC4"/>
    <w:rsid w:val="00F97F73"/>
    <w:rsid w:val="00FA10B7"/>
    <w:rsid w:val="00FB32A0"/>
    <w:rsid w:val="00FC45EF"/>
    <w:rsid w:val="00FC654C"/>
    <w:rsid w:val="00FC7756"/>
    <w:rsid w:val="00FC7C22"/>
    <w:rsid w:val="00FE4763"/>
    <w:rsid w:val="00FF00B9"/>
    <w:rsid w:val="00FF4926"/>
    <w:rsid w:val="00FF5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1B20E"/>
  <w15:chartTrackingRefBased/>
  <w15:docId w15:val="{25500471-4EE4-481E-BA10-3C7106A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5CA"/>
  </w:style>
  <w:style w:type="paragraph" w:styleId="Nagwek2">
    <w:name w:val="heading 2"/>
    <w:basedOn w:val="Normalny"/>
    <w:next w:val="Normalny"/>
    <w:link w:val="Nagwek2Znak"/>
    <w:uiPriority w:val="9"/>
    <w:semiHidden/>
    <w:unhideWhenUsed/>
    <w:qFormat/>
    <w:rsid w:val="00123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6014"/>
    <w:pPr>
      <w:ind w:left="720"/>
      <w:contextualSpacing/>
    </w:pPr>
  </w:style>
  <w:style w:type="character" w:styleId="Odwoaniedokomentarza">
    <w:name w:val="annotation reference"/>
    <w:rsid w:val="004B0AE6"/>
    <w:rPr>
      <w:rFonts w:cs="Times New Roman"/>
      <w:sz w:val="16"/>
      <w:szCs w:val="16"/>
    </w:rPr>
  </w:style>
  <w:style w:type="paragraph" w:styleId="Tekstkomentarza">
    <w:name w:val="annotation text"/>
    <w:basedOn w:val="Normalny"/>
    <w:link w:val="TekstkomentarzaZnak"/>
    <w:semiHidden/>
    <w:rsid w:val="004B0AE6"/>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semiHidden/>
    <w:rsid w:val="004B0AE6"/>
    <w:rPr>
      <w:rFonts w:ascii="Times New Roman" w:eastAsia="Times New Roman" w:hAnsi="Times New Roman" w:cs="Times New Roman"/>
      <w:sz w:val="20"/>
      <w:szCs w:val="20"/>
      <w:lang w:val="x-none" w:eastAsia="x-none"/>
    </w:rPr>
  </w:style>
  <w:style w:type="paragraph" w:styleId="Tekstprzypisudolnego">
    <w:name w:val="footnote text"/>
    <w:basedOn w:val="Normalny"/>
    <w:link w:val="TekstprzypisudolnegoZnak"/>
    <w:uiPriority w:val="99"/>
    <w:semiHidden/>
    <w:unhideWhenUsed/>
    <w:rsid w:val="00FF5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53C3"/>
    <w:rPr>
      <w:sz w:val="20"/>
      <w:szCs w:val="20"/>
    </w:rPr>
  </w:style>
  <w:style w:type="character" w:styleId="Odwoanieprzypisudolnego">
    <w:name w:val="footnote reference"/>
    <w:basedOn w:val="Domylnaczcionkaakapitu"/>
    <w:uiPriority w:val="99"/>
    <w:semiHidden/>
    <w:unhideWhenUsed/>
    <w:rsid w:val="00FF53C3"/>
    <w:rPr>
      <w:vertAlign w:val="superscript"/>
    </w:rPr>
  </w:style>
  <w:style w:type="table" w:styleId="Tabela-Siatka">
    <w:name w:val="Table Grid"/>
    <w:basedOn w:val="Standardowy"/>
    <w:uiPriority w:val="59"/>
    <w:rsid w:val="008D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D6DB3"/>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8D6DB3"/>
    <w:rPr>
      <w:rFonts w:ascii="Times New Roman" w:eastAsia="Times New Roman" w:hAnsi="Times New Roman" w:cs="Times New Roman"/>
      <w:b/>
      <w:bCs/>
      <w:sz w:val="20"/>
      <w:szCs w:val="20"/>
      <w:lang w:val="x-none" w:eastAsia="x-none"/>
    </w:rPr>
  </w:style>
  <w:style w:type="paragraph" w:styleId="Poprawka">
    <w:name w:val="Revision"/>
    <w:hidden/>
    <w:uiPriority w:val="99"/>
    <w:semiHidden/>
    <w:rsid w:val="005C1A96"/>
    <w:pPr>
      <w:spacing w:after="0" w:line="240" w:lineRule="auto"/>
    </w:pPr>
  </w:style>
  <w:style w:type="character" w:styleId="Hipercze">
    <w:name w:val="Hyperlink"/>
    <w:basedOn w:val="Domylnaczcionkaakapitu"/>
    <w:uiPriority w:val="99"/>
    <w:unhideWhenUsed/>
    <w:rsid w:val="000E73CC"/>
    <w:rPr>
      <w:color w:val="0563C1" w:themeColor="hyperlink"/>
      <w:u w:val="single"/>
    </w:rPr>
  </w:style>
  <w:style w:type="character" w:customStyle="1" w:styleId="Nierozpoznanawzmianka1">
    <w:name w:val="Nierozpoznana wzmianka1"/>
    <w:basedOn w:val="Domylnaczcionkaakapitu"/>
    <w:uiPriority w:val="99"/>
    <w:semiHidden/>
    <w:unhideWhenUsed/>
    <w:rsid w:val="000E73CC"/>
    <w:rPr>
      <w:color w:val="605E5C"/>
      <w:shd w:val="clear" w:color="auto" w:fill="E1DFDD"/>
    </w:rPr>
  </w:style>
  <w:style w:type="character" w:customStyle="1" w:styleId="Nagwek2Znak">
    <w:name w:val="Nagłówek 2 Znak"/>
    <w:basedOn w:val="Domylnaczcionkaakapitu"/>
    <w:link w:val="Nagwek2"/>
    <w:uiPriority w:val="9"/>
    <w:semiHidden/>
    <w:rsid w:val="00123169"/>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903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AE8"/>
  </w:style>
  <w:style w:type="paragraph" w:styleId="Stopka">
    <w:name w:val="footer"/>
    <w:basedOn w:val="Normalny"/>
    <w:link w:val="StopkaZnak"/>
    <w:uiPriority w:val="99"/>
    <w:unhideWhenUsed/>
    <w:rsid w:val="00903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851">
      <w:bodyDiv w:val="1"/>
      <w:marLeft w:val="0"/>
      <w:marRight w:val="0"/>
      <w:marTop w:val="0"/>
      <w:marBottom w:val="0"/>
      <w:divBdr>
        <w:top w:val="none" w:sz="0" w:space="0" w:color="auto"/>
        <w:left w:val="none" w:sz="0" w:space="0" w:color="auto"/>
        <w:bottom w:val="none" w:sz="0" w:space="0" w:color="auto"/>
        <w:right w:val="none" w:sz="0" w:space="0" w:color="auto"/>
      </w:divBdr>
    </w:div>
    <w:div w:id="178859554">
      <w:bodyDiv w:val="1"/>
      <w:marLeft w:val="0"/>
      <w:marRight w:val="0"/>
      <w:marTop w:val="0"/>
      <w:marBottom w:val="0"/>
      <w:divBdr>
        <w:top w:val="none" w:sz="0" w:space="0" w:color="auto"/>
        <w:left w:val="none" w:sz="0" w:space="0" w:color="auto"/>
        <w:bottom w:val="none" w:sz="0" w:space="0" w:color="auto"/>
        <w:right w:val="none" w:sz="0" w:space="0" w:color="auto"/>
      </w:divBdr>
    </w:div>
    <w:div w:id="347217431">
      <w:bodyDiv w:val="1"/>
      <w:marLeft w:val="0"/>
      <w:marRight w:val="0"/>
      <w:marTop w:val="0"/>
      <w:marBottom w:val="0"/>
      <w:divBdr>
        <w:top w:val="none" w:sz="0" w:space="0" w:color="auto"/>
        <w:left w:val="none" w:sz="0" w:space="0" w:color="auto"/>
        <w:bottom w:val="none" w:sz="0" w:space="0" w:color="auto"/>
        <w:right w:val="none" w:sz="0" w:space="0" w:color="auto"/>
      </w:divBdr>
    </w:div>
    <w:div w:id="458575019">
      <w:bodyDiv w:val="1"/>
      <w:marLeft w:val="0"/>
      <w:marRight w:val="0"/>
      <w:marTop w:val="0"/>
      <w:marBottom w:val="0"/>
      <w:divBdr>
        <w:top w:val="none" w:sz="0" w:space="0" w:color="auto"/>
        <w:left w:val="none" w:sz="0" w:space="0" w:color="auto"/>
        <w:bottom w:val="none" w:sz="0" w:space="0" w:color="auto"/>
        <w:right w:val="none" w:sz="0" w:space="0" w:color="auto"/>
      </w:divBdr>
    </w:div>
    <w:div w:id="774137589">
      <w:bodyDiv w:val="1"/>
      <w:marLeft w:val="0"/>
      <w:marRight w:val="0"/>
      <w:marTop w:val="0"/>
      <w:marBottom w:val="0"/>
      <w:divBdr>
        <w:top w:val="none" w:sz="0" w:space="0" w:color="auto"/>
        <w:left w:val="none" w:sz="0" w:space="0" w:color="auto"/>
        <w:bottom w:val="none" w:sz="0" w:space="0" w:color="auto"/>
        <w:right w:val="none" w:sz="0" w:space="0" w:color="auto"/>
      </w:divBdr>
    </w:div>
    <w:div w:id="1314214045">
      <w:bodyDiv w:val="1"/>
      <w:marLeft w:val="0"/>
      <w:marRight w:val="0"/>
      <w:marTop w:val="0"/>
      <w:marBottom w:val="0"/>
      <w:divBdr>
        <w:top w:val="none" w:sz="0" w:space="0" w:color="auto"/>
        <w:left w:val="none" w:sz="0" w:space="0" w:color="auto"/>
        <w:bottom w:val="none" w:sz="0" w:space="0" w:color="auto"/>
        <w:right w:val="none" w:sz="0" w:space="0" w:color="auto"/>
      </w:divBdr>
    </w:div>
    <w:div w:id="1336107112">
      <w:bodyDiv w:val="1"/>
      <w:marLeft w:val="0"/>
      <w:marRight w:val="0"/>
      <w:marTop w:val="0"/>
      <w:marBottom w:val="0"/>
      <w:divBdr>
        <w:top w:val="none" w:sz="0" w:space="0" w:color="auto"/>
        <w:left w:val="none" w:sz="0" w:space="0" w:color="auto"/>
        <w:bottom w:val="none" w:sz="0" w:space="0" w:color="auto"/>
        <w:right w:val="none" w:sz="0" w:space="0" w:color="auto"/>
      </w:divBdr>
    </w:div>
    <w:div w:id="1424839828">
      <w:bodyDiv w:val="1"/>
      <w:marLeft w:val="0"/>
      <w:marRight w:val="0"/>
      <w:marTop w:val="0"/>
      <w:marBottom w:val="0"/>
      <w:divBdr>
        <w:top w:val="none" w:sz="0" w:space="0" w:color="auto"/>
        <w:left w:val="none" w:sz="0" w:space="0" w:color="auto"/>
        <w:bottom w:val="none" w:sz="0" w:space="0" w:color="auto"/>
        <w:right w:val="none" w:sz="0" w:space="0" w:color="auto"/>
      </w:divBdr>
    </w:div>
    <w:div w:id="1588884292">
      <w:bodyDiv w:val="1"/>
      <w:marLeft w:val="0"/>
      <w:marRight w:val="0"/>
      <w:marTop w:val="0"/>
      <w:marBottom w:val="0"/>
      <w:divBdr>
        <w:top w:val="none" w:sz="0" w:space="0" w:color="auto"/>
        <w:left w:val="none" w:sz="0" w:space="0" w:color="auto"/>
        <w:bottom w:val="none" w:sz="0" w:space="0" w:color="auto"/>
        <w:right w:val="none" w:sz="0" w:space="0" w:color="auto"/>
      </w:divBdr>
    </w:div>
    <w:div w:id="1819223047">
      <w:bodyDiv w:val="1"/>
      <w:marLeft w:val="0"/>
      <w:marRight w:val="0"/>
      <w:marTop w:val="0"/>
      <w:marBottom w:val="0"/>
      <w:divBdr>
        <w:top w:val="none" w:sz="0" w:space="0" w:color="auto"/>
        <w:left w:val="none" w:sz="0" w:space="0" w:color="auto"/>
        <w:bottom w:val="none" w:sz="0" w:space="0" w:color="auto"/>
        <w:right w:val="none" w:sz="0" w:space="0" w:color="auto"/>
      </w:divBdr>
    </w:div>
    <w:div w:id="1865973472">
      <w:bodyDiv w:val="1"/>
      <w:marLeft w:val="0"/>
      <w:marRight w:val="0"/>
      <w:marTop w:val="0"/>
      <w:marBottom w:val="0"/>
      <w:divBdr>
        <w:top w:val="none" w:sz="0" w:space="0" w:color="auto"/>
        <w:left w:val="none" w:sz="0" w:space="0" w:color="auto"/>
        <w:bottom w:val="none" w:sz="0" w:space="0" w:color="auto"/>
        <w:right w:val="none" w:sz="0" w:space="0" w:color="auto"/>
      </w:divBdr>
    </w:div>
    <w:div w:id="19237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BC7F-F5FF-4D3F-8B9D-7074C8E9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1616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Wujkowska</dc:creator>
  <cp:keywords/>
  <dc:description/>
  <cp:lastModifiedBy>Sylwia Gacek</cp:lastModifiedBy>
  <cp:revision>16</cp:revision>
  <dcterms:created xsi:type="dcterms:W3CDTF">2023-07-27T09:23:00Z</dcterms:created>
  <dcterms:modified xsi:type="dcterms:W3CDTF">2023-10-19T11:48:00Z</dcterms:modified>
</cp:coreProperties>
</file>